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D536F" w:rsidRDefault="00495EDC">
      <w:pPr>
        <w:widowControl w:val="0"/>
        <w:rPr>
          <w:lang w:val="en-CA"/>
        </w:rPr>
      </w:pPr>
      <w:r>
        <w:rPr>
          <w:sz w:val="20"/>
        </w:rPr>
        <w:object w:dxaOrig="871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05pt;height:90.45pt" o:ole="">
            <v:imagedata r:id="rId7" o:title=""/>
          </v:shape>
          <o:OLEObject Type="Embed" ProgID="Visio.Drawing.6" ShapeID="_x0000_i1025" DrawAspect="Content" ObjectID="_1616406275" r:id="rId8"/>
        </w:object>
      </w:r>
    </w:p>
    <w:p w:rsidR="00AD536F" w:rsidRDefault="00AD536F">
      <w:pPr>
        <w:pStyle w:val="Header"/>
        <w:widowControl w:val="0"/>
        <w:tabs>
          <w:tab w:val="clear" w:pos="4320"/>
          <w:tab w:val="clear" w:pos="8640"/>
        </w:tabs>
        <w:rPr>
          <w:lang w:val="en-CA"/>
        </w:rPr>
      </w:pPr>
    </w:p>
    <w:p w:rsidR="00495EDC" w:rsidRDefault="00495EDC">
      <w:pPr>
        <w:pStyle w:val="Header"/>
        <w:widowControl w:val="0"/>
        <w:tabs>
          <w:tab w:val="clear" w:pos="4320"/>
          <w:tab w:val="clear" w:pos="8640"/>
        </w:tabs>
        <w:rPr>
          <w:lang w:val="en-CA"/>
        </w:rPr>
      </w:pPr>
    </w:p>
    <w:p w:rsidR="00AD536F" w:rsidRDefault="005B3ACA">
      <w:pPr>
        <w:pStyle w:val="Header"/>
        <w:widowControl w:val="0"/>
        <w:tabs>
          <w:tab w:val="clear" w:pos="4320"/>
          <w:tab w:val="clear" w:pos="8640"/>
        </w:tabs>
        <w:rPr>
          <w:lang w:val="en-CA"/>
        </w:rPr>
      </w:pPr>
      <w:r>
        <w:rPr>
          <w:lang w:val="en-CA"/>
        </w:rPr>
        <w:t xml:space="preserve">April </w:t>
      </w:r>
      <w:r w:rsidR="00AD536F">
        <w:rPr>
          <w:lang w:val="en-CA"/>
        </w:rPr>
        <w:t>201</w:t>
      </w:r>
      <w:r>
        <w:rPr>
          <w:lang w:val="en-CA"/>
        </w:rPr>
        <w:t>9</w:t>
      </w:r>
    </w:p>
    <w:p w:rsidR="00AD536F" w:rsidRDefault="00AD536F">
      <w:pPr>
        <w:widowControl w:val="0"/>
        <w:rPr>
          <w:lang w:val="en-CA"/>
        </w:rPr>
      </w:pPr>
    </w:p>
    <w:p w:rsidR="00AD536F" w:rsidRDefault="00AD536F">
      <w:pPr>
        <w:widowControl w:val="0"/>
        <w:rPr>
          <w:lang w:val="en-CA"/>
        </w:rPr>
      </w:pPr>
      <w:r>
        <w:rPr>
          <w:lang w:val="en-CA"/>
        </w:rPr>
        <w:t>Dear Sir or Madam:</w:t>
      </w:r>
    </w:p>
    <w:p w:rsidR="00AD536F" w:rsidRDefault="00AD536F">
      <w:pPr>
        <w:widowControl w:val="0"/>
        <w:rPr>
          <w:lang w:val="en-CA"/>
        </w:rPr>
      </w:pPr>
    </w:p>
    <w:p w:rsidR="00AD536F" w:rsidRDefault="00AD536F">
      <w:pPr>
        <w:widowControl w:val="0"/>
        <w:rPr>
          <w:lang w:val="en-CA"/>
        </w:rPr>
      </w:pPr>
      <w:r>
        <w:rPr>
          <w:lang w:val="en-CA"/>
        </w:rPr>
        <w:t xml:space="preserve">I encourage you to nominate an outstanding new professional for the Saskatchewan Regional Group of IPAC’s </w:t>
      </w:r>
      <w:r w:rsidRPr="00C558FB">
        <w:rPr>
          <w:b/>
          <w:lang w:val="en-CA"/>
        </w:rPr>
        <w:t>Promising New Professional</w:t>
      </w:r>
      <w:r>
        <w:rPr>
          <w:lang w:val="en-CA"/>
        </w:rPr>
        <w:t xml:space="preserve"> award. As part of our mission of promoting excellence in public administration, the Saskatchewan Regional Group of IPAC has a long history of supporting and encouraging new professionals who are beginning their career in public administration. Annually we accept nominations for an award to honour promising new public sector professionals in </w:t>
      </w:r>
      <w:smartTag w:uri="urn:schemas-microsoft-com:office:smarttags" w:element="place">
        <w:smartTag w:uri="urn:schemas-microsoft-com:office:smarttags" w:element="State">
          <w:r>
            <w:rPr>
              <w:lang w:val="en-CA"/>
            </w:rPr>
            <w:t>Saskatchewan</w:t>
          </w:r>
        </w:smartTag>
      </w:smartTag>
      <w:r w:rsidR="00855AD7">
        <w:rPr>
          <w:lang w:val="en-CA"/>
        </w:rPr>
        <w:t xml:space="preserve">. </w:t>
      </w:r>
      <w:r w:rsidR="00912C7A">
        <w:rPr>
          <w:lang w:val="en-CA"/>
        </w:rPr>
        <w:t xml:space="preserve">The award will be presented on </w:t>
      </w:r>
      <w:r w:rsidR="0058293A">
        <w:rPr>
          <w:lang w:val="en-CA"/>
        </w:rPr>
        <w:t xml:space="preserve">Tuesday </w:t>
      </w:r>
      <w:r w:rsidR="00912C7A">
        <w:rPr>
          <w:lang w:val="en-CA"/>
        </w:rPr>
        <w:t xml:space="preserve">September </w:t>
      </w:r>
      <w:r w:rsidR="0058293A">
        <w:rPr>
          <w:lang w:val="en-CA"/>
        </w:rPr>
        <w:t>17</w:t>
      </w:r>
      <w:r w:rsidR="00912C7A">
        <w:rPr>
          <w:lang w:val="en-CA"/>
        </w:rPr>
        <w:t>, 201</w:t>
      </w:r>
      <w:r w:rsidR="005B3ACA">
        <w:rPr>
          <w:lang w:val="en-CA"/>
        </w:rPr>
        <w:t>9</w:t>
      </w:r>
      <w:r w:rsidR="00912C7A">
        <w:rPr>
          <w:lang w:val="en-CA"/>
        </w:rPr>
        <w:t xml:space="preserve"> during a ceremony at Government House hosted by the Saskatchewan Regional Group of IPAC.</w:t>
      </w:r>
    </w:p>
    <w:p w:rsidR="00AD536F" w:rsidRDefault="00AD536F">
      <w:pPr>
        <w:widowControl w:val="0"/>
        <w:rPr>
          <w:lang w:val="en-CA"/>
        </w:rPr>
      </w:pPr>
    </w:p>
    <w:p w:rsidR="00AD536F" w:rsidRDefault="00AD536F">
      <w:pPr>
        <w:widowControl w:val="0"/>
        <w:rPr>
          <w:lang w:val="en-CA"/>
        </w:rPr>
      </w:pPr>
      <w:r>
        <w:rPr>
          <w:lang w:val="en-CA"/>
        </w:rPr>
        <w:t xml:space="preserve">This </w:t>
      </w:r>
      <w:r w:rsidRPr="00CB1561">
        <w:rPr>
          <w:b/>
          <w:lang w:val="en-CA"/>
        </w:rPr>
        <w:t>Promising New Professional</w:t>
      </w:r>
      <w:r>
        <w:rPr>
          <w:lang w:val="en-CA"/>
        </w:rPr>
        <w:t xml:space="preserve"> award recognizes an individual or team of individuals new to the public service (less than five years of cumulative experience in public service) who demonstrates:</w:t>
      </w:r>
    </w:p>
    <w:p w:rsidR="00AD536F" w:rsidRDefault="00AD536F" w:rsidP="00CB1561">
      <w:pPr>
        <w:widowControl w:val="0"/>
        <w:numPr>
          <w:ilvl w:val="0"/>
          <w:numId w:val="13"/>
        </w:numPr>
        <w:rPr>
          <w:lang w:val="en-CA"/>
        </w:rPr>
      </w:pPr>
      <w:r>
        <w:rPr>
          <w:lang w:val="en-CA"/>
        </w:rPr>
        <w:t xml:space="preserve"> leadership potential within the public service;</w:t>
      </w:r>
    </w:p>
    <w:p w:rsidR="00AD536F" w:rsidRDefault="00AD536F" w:rsidP="00CB1561">
      <w:pPr>
        <w:widowControl w:val="0"/>
        <w:numPr>
          <w:ilvl w:val="0"/>
          <w:numId w:val="13"/>
        </w:numPr>
        <w:rPr>
          <w:lang w:val="en-CA"/>
        </w:rPr>
      </w:pPr>
      <w:r>
        <w:rPr>
          <w:lang w:val="en-CA"/>
        </w:rPr>
        <w:t xml:space="preserve"> the ideals and values of public administration; and</w:t>
      </w:r>
    </w:p>
    <w:p w:rsidR="00AD536F" w:rsidRDefault="00AD536F" w:rsidP="00CB1561">
      <w:pPr>
        <w:widowControl w:val="0"/>
        <w:numPr>
          <w:ilvl w:val="0"/>
          <w:numId w:val="13"/>
        </w:numPr>
        <w:rPr>
          <w:lang w:val="en-CA"/>
        </w:rPr>
      </w:pPr>
      <w:r>
        <w:rPr>
          <w:lang w:val="en-CA"/>
        </w:rPr>
        <w:t xml:space="preserve"> the ability and potential to contribute to excellence in public service in </w:t>
      </w:r>
      <w:smartTag w:uri="urn:schemas-microsoft-com:office:smarttags" w:element="place">
        <w:smartTag w:uri="urn:schemas-microsoft-com:office:smarttags" w:element="State">
          <w:r>
            <w:rPr>
              <w:lang w:val="en-CA"/>
            </w:rPr>
            <w:t>Saskatchewan</w:t>
          </w:r>
        </w:smartTag>
      </w:smartTag>
      <w:r>
        <w:rPr>
          <w:lang w:val="en-CA"/>
        </w:rPr>
        <w:t>.</w:t>
      </w:r>
    </w:p>
    <w:p w:rsidR="00AD536F" w:rsidRDefault="00AD536F" w:rsidP="00C558FB">
      <w:pPr>
        <w:widowControl w:val="0"/>
        <w:rPr>
          <w:lang w:val="en-CA"/>
        </w:rPr>
      </w:pPr>
    </w:p>
    <w:p w:rsidR="005B3ACA" w:rsidRDefault="00AD536F">
      <w:pPr>
        <w:widowControl w:val="0"/>
        <w:rPr>
          <w:rStyle w:val="Hyperlink"/>
          <w:lang w:val="en-CA"/>
        </w:rPr>
      </w:pPr>
      <w:r>
        <w:rPr>
          <w:lang w:val="en-CA"/>
        </w:rPr>
        <w:t xml:space="preserve">A Nomination Package has been attached for your convenience and is available </w:t>
      </w:r>
      <w:r w:rsidR="00D217C4">
        <w:rPr>
          <w:lang w:val="en-CA"/>
        </w:rPr>
        <w:t xml:space="preserve">on our </w:t>
      </w:r>
      <w:hyperlink r:id="rId9" w:history="1">
        <w:r w:rsidR="00D217C4" w:rsidRPr="00D217C4">
          <w:rPr>
            <w:rStyle w:val="Hyperlink"/>
            <w:lang w:val="en-CA"/>
          </w:rPr>
          <w:t>website</w:t>
        </w:r>
      </w:hyperlink>
      <w:r w:rsidR="00D217C4">
        <w:rPr>
          <w:lang w:val="en-CA"/>
        </w:rPr>
        <w:t>.</w:t>
      </w:r>
    </w:p>
    <w:p w:rsidR="005B3ACA" w:rsidRDefault="005B3ACA">
      <w:pPr>
        <w:widowControl w:val="0"/>
        <w:rPr>
          <w:rStyle w:val="Hyperlink"/>
          <w:lang w:val="en-CA"/>
        </w:rPr>
      </w:pPr>
    </w:p>
    <w:p w:rsidR="00AD536F" w:rsidRPr="00C558FB" w:rsidRDefault="00AD536F">
      <w:pPr>
        <w:widowControl w:val="0"/>
        <w:rPr>
          <w:lang w:val="en-CA"/>
        </w:rPr>
      </w:pPr>
      <w:r>
        <w:rPr>
          <w:lang w:val="en-CA"/>
        </w:rPr>
        <w:t xml:space="preserve">The deadline for nominations is </w:t>
      </w:r>
      <w:r w:rsidR="005B3ACA">
        <w:rPr>
          <w:b/>
          <w:lang w:val="en-CA"/>
        </w:rPr>
        <w:t>June</w:t>
      </w:r>
      <w:r>
        <w:rPr>
          <w:b/>
          <w:lang w:val="en-CA"/>
        </w:rPr>
        <w:t xml:space="preserve"> 3</w:t>
      </w:r>
      <w:r w:rsidR="005B3ACA">
        <w:rPr>
          <w:b/>
          <w:lang w:val="en-CA"/>
        </w:rPr>
        <w:t>0</w:t>
      </w:r>
      <w:r>
        <w:rPr>
          <w:b/>
          <w:lang w:val="en-CA"/>
        </w:rPr>
        <w:t>, 201</w:t>
      </w:r>
      <w:r w:rsidR="005B3ACA">
        <w:rPr>
          <w:b/>
          <w:lang w:val="en-CA"/>
        </w:rPr>
        <w:t>9</w:t>
      </w:r>
      <w:r>
        <w:rPr>
          <w:b/>
          <w:lang w:val="en-CA"/>
        </w:rPr>
        <w:t>.</w:t>
      </w:r>
    </w:p>
    <w:p w:rsidR="00AD536F" w:rsidRDefault="00AD536F">
      <w:pPr>
        <w:widowControl w:val="0"/>
        <w:rPr>
          <w:lang w:val="en-CA"/>
        </w:rPr>
      </w:pPr>
    </w:p>
    <w:p w:rsidR="00AD536F" w:rsidRDefault="00AD536F">
      <w:pPr>
        <w:widowControl w:val="0"/>
        <w:rPr>
          <w:lang w:val="en-CA"/>
        </w:rPr>
      </w:pPr>
      <w:r>
        <w:rPr>
          <w:lang w:val="en-CA"/>
        </w:rPr>
        <w:t>Please send your nominations to:</w:t>
      </w:r>
    </w:p>
    <w:p w:rsidR="00AD536F" w:rsidRDefault="00AD536F">
      <w:pPr>
        <w:widowControl w:val="0"/>
        <w:rPr>
          <w:lang w:val="en-CA"/>
        </w:rPr>
      </w:pPr>
    </w:p>
    <w:p w:rsidR="0041777F" w:rsidRPr="00500ED0" w:rsidRDefault="0041777F" w:rsidP="0041777F">
      <w:pPr>
        <w:pStyle w:val="E-mailSignature"/>
        <w:tabs>
          <w:tab w:val="left" w:pos="5040"/>
        </w:tabs>
        <w:ind w:left="720"/>
        <w:rPr>
          <w:bCs/>
          <w:sz w:val="23"/>
          <w:szCs w:val="23"/>
          <w:lang w:val="en-US"/>
        </w:rPr>
      </w:pPr>
      <w:bookmarkStart w:id="1" w:name="OLE_LINK4"/>
      <w:bookmarkStart w:id="2" w:name="OLE_LINK5"/>
      <w:r w:rsidRPr="00500ED0">
        <w:rPr>
          <w:bCs/>
          <w:sz w:val="23"/>
          <w:szCs w:val="23"/>
          <w:lang w:val="en-US"/>
        </w:rPr>
        <w:t>IPAC Awards</w:t>
      </w:r>
    </w:p>
    <w:p w:rsidR="0041777F" w:rsidRPr="00500ED0" w:rsidRDefault="0041777F" w:rsidP="0041777F">
      <w:pPr>
        <w:pStyle w:val="E-mailSignature"/>
        <w:tabs>
          <w:tab w:val="left" w:pos="5040"/>
        </w:tabs>
        <w:ind w:left="720"/>
        <w:rPr>
          <w:bCs/>
          <w:szCs w:val="23"/>
          <w:lang w:val="en-US"/>
        </w:rPr>
      </w:pPr>
      <w:r w:rsidRPr="00500ED0">
        <w:rPr>
          <w:bCs/>
          <w:szCs w:val="23"/>
          <w:lang w:val="en-US"/>
        </w:rPr>
        <w:t xml:space="preserve">c/o </w:t>
      </w:r>
      <w:r>
        <w:rPr>
          <w:bCs/>
          <w:szCs w:val="23"/>
          <w:lang w:val="en-US"/>
        </w:rPr>
        <w:t xml:space="preserve">Alison </w:t>
      </w:r>
      <w:r w:rsidR="005B3ACA">
        <w:rPr>
          <w:bCs/>
          <w:szCs w:val="23"/>
          <w:lang w:val="en-US"/>
        </w:rPr>
        <w:t>Pfeiffer</w:t>
      </w:r>
    </w:p>
    <w:p w:rsidR="0041777F" w:rsidRDefault="0041777F" w:rsidP="0041777F">
      <w:pPr>
        <w:pStyle w:val="E-mailSignature"/>
        <w:tabs>
          <w:tab w:val="left" w:pos="5040"/>
        </w:tabs>
        <w:ind w:left="720"/>
        <w:rPr>
          <w:sz w:val="23"/>
          <w:szCs w:val="23"/>
          <w:lang w:val="en-US"/>
        </w:rPr>
      </w:pPr>
      <w:r w:rsidRPr="000322D1">
        <w:rPr>
          <w:sz w:val="23"/>
          <w:szCs w:val="23"/>
          <w:lang w:val="en-US"/>
        </w:rPr>
        <w:t>Western Economic Diversification</w:t>
      </w:r>
      <w:r>
        <w:rPr>
          <w:sz w:val="23"/>
          <w:szCs w:val="23"/>
          <w:lang w:val="en-US"/>
        </w:rPr>
        <w:t xml:space="preserve"> Canada</w:t>
      </w:r>
    </w:p>
    <w:p w:rsidR="0041777F" w:rsidRDefault="0041777F" w:rsidP="0041777F">
      <w:pPr>
        <w:pStyle w:val="E-mailSignature"/>
        <w:tabs>
          <w:tab w:val="left" w:pos="5040"/>
        </w:tabs>
        <w:ind w:left="720"/>
        <w:rPr>
          <w:sz w:val="23"/>
          <w:szCs w:val="23"/>
          <w:lang w:val="en-US"/>
        </w:rPr>
      </w:pPr>
      <w:r>
        <w:rPr>
          <w:sz w:val="23"/>
          <w:szCs w:val="23"/>
          <w:lang w:val="en-US"/>
        </w:rPr>
        <w:t>P.O. Box 2025</w:t>
      </w:r>
    </w:p>
    <w:p w:rsidR="0041777F" w:rsidRDefault="0041777F" w:rsidP="0041777F">
      <w:pPr>
        <w:pStyle w:val="E-mailSignature"/>
        <w:tabs>
          <w:tab w:val="left" w:pos="5040"/>
        </w:tabs>
        <w:ind w:left="720"/>
        <w:rPr>
          <w:sz w:val="23"/>
          <w:szCs w:val="23"/>
          <w:lang w:val="en-US"/>
        </w:rPr>
      </w:pPr>
      <w:r>
        <w:rPr>
          <w:sz w:val="23"/>
          <w:szCs w:val="23"/>
          <w:lang w:val="en-US"/>
        </w:rPr>
        <w:t>Saskatoon SK   S7K 3S7</w:t>
      </w:r>
    </w:p>
    <w:p w:rsidR="0041777F" w:rsidRPr="006D0A0A" w:rsidRDefault="0041777F" w:rsidP="0041777F">
      <w:pPr>
        <w:widowControl w:val="0"/>
        <w:tabs>
          <w:tab w:val="left" w:pos="5040"/>
        </w:tabs>
        <w:ind w:firstLine="720"/>
        <w:rPr>
          <w:sz w:val="23"/>
          <w:szCs w:val="23"/>
          <w:lang w:val="fr-FR"/>
        </w:rPr>
      </w:pPr>
      <w:r w:rsidRPr="006D0A0A">
        <w:rPr>
          <w:sz w:val="23"/>
          <w:szCs w:val="23"/>
          <w:lang w:val="fr-FR"/>
        </w:rPr>
        <w:t xml:space="preserve">E-mail: </w:t>
      </w:r>
      <w:bookmarkEnd w:id="1"/>
      <w:bookmarkEnd w:id="2"/>
      <w:r w:rsidR="005B3ACA">
        <w:rPr>
          <w:sz w:val="23"/>
          <w:szCs w:val="23"/>
          <w:lang w:val="en-CA"/>
        </w:rPr>
        <w:fldChar w:fldCharType="begin"/>
      </w:r>
      <w:r w:rsidR="005B3ACA" w:rsidRPr="006D0A0A">
        <w:rPr>
          <w:sz w:val="23"/>
          <w:szCs w:val="23"/>
          <w:lang w:val="fr-FR"/>
        </w:rPr>
        <w:instrText xml:space="preserve"> HYPERLINK "mailto:alison.pfeiffer@canada.ca" </w:instrText>
      </w:r>
      <w:r w:rsidR="005B3ACA">
        <w:rPr>
          <w:sz w:val="23"/>
          <w:szCs w:val="23"/>
          <w:lang w:val="en-CA"/>
        </w:rPr>
        <w:fldChar w:fldCharType="separate"/>
      </w:r>
      <w:r w:rsidR="005B3ACA" w:rsidRPr="006D0A0A">
        <w:rPr>
          <w:rStyle w:val="Hyperlink"/>
          <w:sz w:val="23"/>
          <w:szCs w:val="23"/>
          <w:lang w:val="fr-FR"/>
        </w:rPr>
        <w:t>alison.pfeiffer@canada.ca</w:t>
      </w:r>
      <w:r w:rsidR="005B3ACA">
        <w:rPr>
          <w:sz w:val="23"/>
          <w:szCs w:val="23"/>
          <w:lang w:val="en-CA"/>
        </w:rPr>
        <w:fldChar w:fldCharType="end"/>
      </w:r>
    </w:p>
    <w:p w:rsidR="00AD536F" w:rsidRPr="006D0A0A" w:rsidRDefault="00AD536F">
      <w:pPr>
        <w:widowControl w:val="0"/>
        <w:tabs>
          <w:tab w:val="left" w:pos="5040"/>
        </w:tabs>
        <w:ind w:firstLine="720"/>
        <w:rPr>
          <w:sz w:val="23"/>
          <w:szCs w:val="23"/>
          <w:lang w:val="fr-FR"/>
        </w:rPr>
      </w:pPr>
    </w:p>
    <w:p w:rsidR="00AD536F" w:rsidRPr="006D0A0A" w:rsidRDefault="00AD536F">
      <w:pPr>
        <w:widowControl w:val="0"/>
        <w:tabs>
          <w:tab w:val="left" w:pos="5040"/>
        </w:tabs>
        <w:ind w:firstLine="720"/>
        <w:rPr>
          <w:szCs w:val="24"/>
          <w:lang w:val="fr-FR"/>
        </w:rPr>
      </w:pPr>
    </w:p>
    <w:p w:rsidR="00AD536F" w:rsidRPr="0041777F" w:rsidRDefault="00AD536F">
      <w:pPr>
        <w:widowControl w:val="0"/>
        <w:outlineLvl w:val="0"/>
        <w:rPr>
          <w:lang w:val="fr-CA"/>
        </w:rPr>
      </w:pPr>
      <w:r w:rsidRPr="0041777F">
        <w:rPr>
          <w:lang w:val="fr-CA"/>
        </w:rPr>
        <w:t>Sincerely,</w:t>
      </w:r>
    </w:p>
    <w:p w:rsidR="00AD536F" w:rsidRPr="0041777F" w:rsidRDefault="00AD536F">
      <w:pPr>
        <w:widowControl w:val="0"/>
        <w:rPr>
          <w:lang w:val="fr-CA"/>
        </w:rPr>
      </w:pPr>
    </w:p>
    <w:p w:rsidR="00AD536F" w:rsidRPr="0041777F" w:rsidRDefault="00AD536F">
      <w:pPr>
        <w:widowControl w:val="0"/>
        <w:rPr>
          <w:lang w:val="fr-CA"/>
        </w:rPr>
      </w:pPr>
    </w:p>
    <w:p w:rsidR="00855AD7" w:rsidRPr="00501F91" w:rsidRDefault="00855AD7" w:rsidP="00855AD7">
      <w:pPr>
        <w:widowControl w:val="0"/>
        <w:rPr>
          <w:szCs w:val="24"/>
          <w:lang w:val="fr-CA"/>
        </w:rPr>
      </w:pPr>
      <w:r w:rsidRPr="00501F91">
        <w:rPr>
          <w:szCs w:val="24"/>
          <w:lang w:val="fr-CA"/>
        </w:rPr>
        <w:t>Lee Anne Schienbein</w:t>
      </w:r>
    </w:p>
    <w:p w:rsidR="00AD536F" w:rsidRDefault="00AD536F">
      <w:pPr>
        <w:widowControl w:val="0"/>
        <w:rPr>
          <w:lang w:val="en-CA"/>
        </w:rPr>
      </w:pPr>
      <w:r>
        <w:rPr>
          <w:lang w:val="en-CA"/>
        </w:rPr>
        <w:t>President, IPAC – Saskatchewan Regional Group</w:t>
      </w:r>
    </w:p>
    <w:p w:rsidR="00AD536F" w:rsidRDefault="00AD536F">
      <w:pPr>
        <w:outlineLvl w:val="0"/>
        <w:rPr>
          <w:lang w:val="en-CA"/>
        </w:rPr>
      </w:pPr>
    </w:p>
    <w:p w:rsidR="00AD536F" w:rsidRDefault="00AD536F">
      <w:pPr>
        <w:outlineLvl w:val="0"/>
        <w:rPr>
          <w:lang w:val="en-CA"/>
        </w:rPr>
      </w:pPr>
      <w:r>
        <w:rPr>
          <w:lang w:val="en-CA"/>
        </w:rPr>
        <w:t>attachment</w:t>
      </w:r>
    </w:p>
    <w:p w:rsidR="00AD536F" w:rsidRDefault="00AD536F">
      <w:pPr>
        <w:jc w:val="center"/>
        <w:outlineLvl w:val="0"/>
        <w:rPr>
          <w:b/>
          <w:bCs/>
        </w:rPr>
      </w:pPr>
      <w:r>
        <w:rPr>
          <w:lang w:val="en-CA"/>
        </w:rPr>
        <w:br w:type="page"/>
      </w:r>
      <w:r>
        <w:rPr>
          <w:b/>
          <w:bCs/>
        </w:rPr>
        <w:lastRenderedPageBreak/>
        <w:t>NOMINATION PACKAGE</w:t>
      </w:r>
    </w:p>
    <w:p w:rsidR="00AD536F" w:rsidRDefault="00AD536F">
      <w:pPr>
        <w:pStyle w:val="WP9Heading1"/>
        <w:widowControl/>
        <w:outlineLvl w:val="0"/>
      </w:pPr>
      <w:r>
        <w:t>Saskatchewan Regional Group of IPAC</w:t>
      </w:r>
    </w:p>
    <w:p w:rsidR="00AD536F" w:rsidRDefault="00AD536F">
      <w:pPr>
        <w:pStyle w:val="WP9Heading1"/>
        <w:widowControl/>
        <w:outlineLvl w:val="0"/>
      </w:pPr>
      <w:r>
        <w:t>Promising New Professional Award</w:t>
      </w:r>
    </w:p>
    <w:p w:rsidR="00AD536F" w:rsidRDefault="00AD536F">
      <w:pPr>
        <w:pStyle w:val="WP9Heading1"/>
        <w:widowControl/>
        <w:outlineLvl w:val="0"/>
        <w:rPr>
          <w:sz w:val="16"/>
          <w:szCs w:val="16"/>
          <w:u w:val="single"/>
        </w:rPr>
      </w:pPr>
    </w:p>
    <w:p w:rsidR="00AD536F" w:rsidRDefault="00AD536F">
      <w:pPr>
        <w:rPr>
          <w:b/>
        </w:rPr>
      </w:pPr>
    </w:p>
    <w:p w:rsidR="00AD536F" w:rsidRDefault="00855AD7" w:rsidP="00855AD7">
      <w:pPr>
        <w:rPr>
          <w:b/>
        </w:rPr>
      </w:pPr>
      <w:r>
        <w:rPr>
          <w:b/>
        </w:rPr>
        <w:t>About the Award</w:t>
      </w:r>
    </w:p>
    <w:p w:rsidR="007067D6" w:rsidRDefault="007067D6" w:rsidP="00855AD7">
      <w:pPr>
        <w:rPr>
          <w:b/>
        </w:rPr>
      </w:pPr>
    </w:p>
    <w:p w:rsidR="00AD536F" w:rsidRDefault="00AD536F" w:rsidP="00855AD7">
      <w:r>
        <w:t>The Saskatchewan Regional Group of the Institute of Public Administration of Canada (IPAC) accepts nominations annually for an award to honour a promising new public service professional within Saskatchewan who, in the opinion of an independent selection committee, is an emerging leader within the public sector and represents the ideals, values and abilities of sound public administration. The award may be presented to individuals or to teams, which include promising new professionals.</w:t>
      </w:r>
    </w:p>
    <w:p w:rsidR="00AD536F" w:rsidRDefault="00AD536F"/>
    <w:p w:rsidR="00AD536F" w:rsidRDefault="00AD536F">
      <w:pPr>
        <w:rPr>
          <w:b/>
        </w:rPr>
      </w:pPr>
      <w:r>
        <w:rPr>
          <w:b/>
        </w:rPr>
        <w:t xml:space="preserve">Eligibility </w:t>
      </w:r>
      <w:r w:rsidR="00855AD7">
        <w:rPr>
          <w:b/>
        </w:rPr>
        <w:t>Criteria</w:t>
      </w:r>
    </w:p>
    <w:p w:rsidR="007067D6" w:rsidRDefault="007067D6" w:rsidP="00855AD7"/>
    <w:p w:rsidR="00AD536F" w:rsidRDefault="00AD536F" w:rsidP="00855AD7">
      <w:r>
        <w:t>A New Professional is defined as anyone who has been employed for less than five years (cumulative) in any of the following organizations:</w:t>
      </w:r>
    </w:p>
    <w:p w:rsidR="004F34F9" w:rsidRDefault="004F34F9" w:rsidP="004F34F9">
      <w:pPr>
        <w:numPr>
          <w:ilvl w:val="0"/>
          <w:numId w:val="27"/>
        </w:numPr>
      </w:pPr>
      <w:r>
        <w:t xml:space="preserve">the public services of Canada or Saskatchewan; </w:t>
      </w:r>
    </w:p>
    <w:p w:rsidR="004F34F9" w:rsidRDefault="004F34F9" w:rsidP="004F34F9">
      <w:pPr>
        <w:numPr>
          <w:ilvl w:val="0"/>
          <w:numId w:val="27"/>
        </w:numPr>
      </w:pPr>
      <w:r>
        <w:t>any agency, board, crown corporation or government corporation of Saskatchewan;</w:t>
      </w:r>
    </w:p>
    <w:p w:rsidR="004F34F9" w:rsidRDefault="004F34F9" w:rsidP="004F34F9">
      <w:pPr>
        <w:numPr>
          <w:ilvl w:val="0"/>
          <w:numId w:val="27"/>
        </w:numPr>
      </w:pPr>
      <w:r>
        <w:t>the Canadian Armed Forces;</w:t>
      </w:r>
    </w:p>
    <w:p w:rsidR="004F34F9" w:rsidRDefault="004F34F9" w:rsidP="004F34F9">
      <w:pPr>
        <w:numPr>
          <w:ilvl w:val="0"/>
          <w:numId w:val="27"/>
        </w:numPr>
      </w:pPr>
      <w:r>
        <w:t>any municipal corporation, or group of municipal corporations, or regional government jurisdiction in Saskatchewan;</w:t>
      </w:r>
    </w:p>
    <w:p w:rsidR="004F34F9" w:rsidRDefault="004F34F9" w:rsidP="004F34F9">
      <w:pPr>
        <w:numPr>
          <w:ilvl w:val="0"/>
          <w:numId w:val="27"/>
        </w:numPr>
      </w:pPr>
      <w:r>
        <w:t>any agency or local board of a municipal corporation or group of municipal corporations or regional government jurisdiction in Saskatchewan;</w:t>
      </w:r>
    </w:p>
    <w:p w:rsidR="004F34F9" w:rsidRDefault="004F34F9" w:rsidP="004F34F9">
      <w:pPr>
        <w:numPr>
          <w:ilvl w:val="0"/>
          <w:numId w:val="27"/>
        </w:numPr>
      </w:pPr>
      <w:r>
        <w:t>a school board in Saskatchewan;</w:t>
      </w:r>
    </w:p>
    <w:p w:rsidR="004F34F9" w:rsidRDefault="004F34F9" w:rsidP="004F34F9">
      <w:pPr>
        <w:numPr>
          <w:ilvl w:val="0"/>
          <w:numId w:val="27"/>
        </w:numPr>
      </w:pPr>
      <w:r>
        <w:t>any university or post-secondary college in Saskatchewan;</w:t>
      </w:r>
    </w:p>
    <w:p w:rsidR="004F34F9" w:rsidRDefault="004F34F9" w:rsidP="004F34F9">
      <w:pPr>
        <w:numPr>
          <w:ilvl w:val="0"/>
          <w:numId w:val="27"/>
        </w:numPr>
      </w:pPr>
      <w:r>
        <w:t>any agency of a university or post-secondary college or any group of universities or post-secondary colleges in Saskatchewan;</w:t>
      </w:r>
    </w:p>
    <w:p w:rsidR="004F34F9" w:rsidRDefault="004F34F9" w:rsidP="004F34F9">
      <w:pPr>
        <w:numPr>
          <w:ilvl w:val="0"/>
          <w:numId w:val="27"/>
        </w:numPr>
      </w:pPr>
      <w:r>
        <w:t>any health organization funded by a government;</w:t>
      </w:r>
    </w:p>
    <w:p w:rsidR="004F34F9" w:rsidRDefault="004F34F9" w:rsidP="004F34F9">
      <w:pPr>
        <w:numPr>
          <w:ilvl w:val="0"/>
          <w:numId w:val="27"/>
        </w:numPr>
      </w:pPr>
      <w:r>
        <w:t>any other public service organization that is deemed appropriate as determined by the selections committee.</w:t>
      </w:r>
    </w:p>
    <w:p w:rsidR="00AD536F" w:rsidRDefault="00AD536F" w:rsidP="005F71C1"/>
    <w:p w:rsidR="00AD536F" w:rsidRDefault="00AD536F" w:rsidP="00855AD7">
      <w:r>
        <w:t>Membership in IPAC is not a requirement for nominees.</w:t>
      </w:r>
    </w:p>
    <w:p w:rsidR="00855AD7" w:rsidRDefault="00855AD7" w:rsidP="00855AD7">
      <w:pPr>
        <w:ind w:left="720" w:hanging="720"/>
      </w:pPr>
    </w:p>
    <w:p w:rsidR="00855AD7" w:rsidRDefault="00855AD7" w:rsidP="00855AD7">
      <w:pPr>
        <w:ind w:left="720" w:hanging="720"/>
      </w:pPr>
      <w:r>
        <w:t xml:space="preserve">Members and non-members of IPAC residing in Canada may submit nominations. </w:t>
      </w:r>
    </w:p>
    <w:p w:rsidR="00AD536F" w:rsidRDefault="00AD536F" w:rsidP="001555DD">
      <w:pPr>
        <w:ind w:left="1080"/>
      </w:pPr>
    </w:p>
    <w:p w:rsidR="00AD536F" w:rsidRDefault="00AD536F" w:rsidP="00855AD7">
      <w:r>
        <w:t>Executive members of IPAC, whether national or regional, are not eligible for nomination while holding office in the Institute.</w:t>
      </w:r>
    </w:p>
    <w:p w:rsidR="00AD536F" w:rsidRDefault="00AD536F" w:rsidP="00B117AC"/>
    <w:p w:rsidR="00855AD7" w:rsidRDefault="00855AD7" w:rsidP="00855AD7">
      <w:r>
        <w:t>To preserve the independence and impartiality of the Institute, elected officials or those elected to serve in public office are not eligible for nomination.</w:t>
      </w:r>
    </w:p>
    <w:p w:rsidR="00AD536F" w:rsidRDefault="00AD536F"/>
    <w:p w:rsidR="00AD536F" w:rsidRDefault="00AD536F" w:rsidP="00387117">
      <w:pPr>
        <w:rPr>
          <w:b/>
        </w:rPr>
      </w:pPr>
      <w:r>
        <w:rPr>
          <w:b/>
        </w:rPr>
        <w:t xml:space="preserve">Selection </w:t>
      </w:r>
      <w:r w:rsidR="00387117">
        <w:rPr>
          <w:b/>
        </w:rPr>
        <w:t>Process</w:t>
      </w:r>
    </w:p>
    <w:p w:rsidR="007067D6" w:rsidRDefault="007067D6" w:rsidP="00387117">
      <w:pPr>
        <w:rPr>
          <w:b/>
        </w:rPr>
      </w:pPr>
    </w:p>
    <w:p w:rsidR="007067D6" w:rsidRDefault="007067D6" w:rsidP="007067D6">
      <w:r>
        <w:t>The award is presented to a new public servant who:</w:t>
      </w:r>
    </w:p>
    <w:p w:rsidR="007067D6" w:rsidRDefault="007067D6" w:rsidP="007067D6">
      <w:pPr>
        <w:numPr>
          <w:ilvl w:val="0"/>
          <w:numId w:val="30"/>
        </w:numPr>
      </w:pPr>
      <w:r>
        <w:t>demonstrates leadership potential within the public services:</w:t>
      </w:r>
    </w:p>
    <w:p w:rsidR="007067D6" w:rsidRDefault="007067D6" w:rsidP="007067D6">
      <w:pPr>
        <w:numPr>
          <w:ilvl w:val="0"/>
          <w:numId w:val="30"/>
        </w:numPr>
      </w:pPr>
      <w:r>
        <w:t>demonstrates the ideals and values of public administration; and</w:t>
      </w:r>
    </w:p>
    <w:p w:rsidR="007067D6" w:rsidRDefault="007067D6" w:rsidP="007067D6">
      <w:pPr>
        <w:numPr>
          <w:ilvl w:val="0"/>
          <w:numId w:val="30"/>
        </w:numPr>
      </w:pPr>
      <w:r>
        <w:t>demonstrates the ability and potential to continue and constantly improve upon the sound work of public administration and public servants in Saskatchewan.</w:t>
      </w:r>
    </w:p>
    <w:p w:rsidR="00AD536F" w:rsidRDefault="00AD536F" w:rsidP="00B839AE">
      <w:r>
        <w:lastRenderedPageBreak/>
        <w:t>The award is made for individual or team contribution, leadership and potential, not simply for participation.</w:t>
      </w:r>
    </w:p>
    <w:p w:rsidR="00AD536F" w:rsidRDefault="00AD536F" w:rsidP="001555DD">
      <w:pPr>
        <w:ind w:left="1080"/>
      </w:pPr>
    </w:p>
    <w:p w:rsidR="00AD536F" w:rsidRDefault="00AD536F" w:rsidP="00B839AE">
      <w:r>
        <w:t>In the case of a team nomination, a minimum of 80% of the team membership must be N</w:t>
      </w:r>
      <w:r w:rsidR="008821C7">
        <w:t>ew Professionals (as defined under Eligibility Criteria</w:t>
      </w:r>
      <w:r>
        <w:t xml:space="preserve">). A team is defined as a “group of people who have been assigned to work on a project or several projects, using </w:t>
      </w:r>
      <w:r w:rsidR="00912C7A">
        <w:t>each other’s</w:t>
      </w:r>
      <w:r>
        <w:t xml:space="preserve"> strengths to move the project forward”. In groups where not all members are New Professionals, the New Professionals must provide the lead role or play a significant role on the team, as assessed by the selection committee.</w:t>
      </w:r>
    </w:p>
    <w:p w:rsidR="00AD536F" w:rsidRDefault="00AD536F">
      <w:pPr>
        <w:ind w:left="720" w:hanging="720"/>
      </w:pPr>
    </w:p>
    <w:p w:rsidR="00AE27C6" w:rsidRDefault="00AE27C6" w:rsidP="00B839AE">
      <w:r>
        <w:t>Service in any field of public administration is relevant. Professional contributions should relate to administrative or management activities rather than a scientific or technical activities.</w:t>
      </w:r>
    </w:p>
    <w:p w:rsidR="00AD536F" w:rsidRDefault="00AD536F">
      <w:pPr>
        <w:ind w:left="720" w:hanging="720"/>
      </w:pPr>
    </w:p>
    <w:p w:rsidR="00AD536F" w:rsidRDefault="00AD536F" w:rsidP="00B839AE">
      <w:bookmarkStart w:id="3" w:name="OLE_LINK3"/>
      <w:r>
        <w:t>When comparing the merits of contributions to the different public services, the relative importance of each contribution to its own field is taken into account.</w:t>
      </w:r>
    </w:p>
    <w:p w:rsidR="00AD536F" w:rsidRDefault="00AD536F">
      <w:pPr>
        <w:ind w:left="720" w:hanging="720"/>
      </w:pPr>
    </w:p>
    <w:p w:rsidR="00753B08" w:rsidRDefault="00753B08" w:rsidP="00753B08">
      <w:r>
        <w:t xml:space="preserve">The </w:t>
      </w:r>
      <w:r w:rsidR="00D11ED1">
        <w:t>award</w:t>
      </w:r>
      <w:r>
        <w:t xml:space="preserve"> is awarded solely on the basis of information provided with the nomination form.</w:t>
      </w:r>
    </w:p>
    <w:p w:rsidR="00AD536F" w:rsidRDefault="00AD536F">
      <w:pPr>
        <w:ind w:left="720" w:hanging="720"/>
      </w:pPr>
    </w:p>
    <w:p w:rsidR="00AD536F" w:rsidRDefault="00AD536F" w:rsidP="00753B08">
      <w:r>
        <w:t>The names of nominees and the ranking of nominees by the selection committee shall be treated confidentially.</w:t>
      </w:r>
    </w:p>
    <w:p w:rsidR="00AD536F" w:rsidRDefault="00AD536F" w:rsidP="00387117">
      <w:pPr>
        <w:ind w:hanging="720"/>
      </w:pPr>
    </w:p>
    <w:bookmarkEnd w:id="3"/>
    <w:p w:rsidR="00AD536F" w:rsidRDefault="00AD536F">
      <w:pPr>
        <w:pStyle w:val="BodyTextIn"/>
        <w:widowControl/>
        <w:tabs>
          <w:tab w:val="left" w:pos="0"/>
        </w:tabs>
        <w:ind w:left="0"/>
        <w:rPr>
          <w:bCs/>
          <w:szCs w:val="24"/>
        </w:rPr>
      </w:pPr>
      <w:r>
        <w:rPr>
          <w:bCs/>
          <w:szCs w:val="24"/>
        </w:rPr>
        <w:t>Nomination</w:t>
      </w:r>
      <w:r w:rsidR="00BD7B60">
        <w:rPr>
          <w:bCs/>
          <w:szCs w:val="24"/>
        </w:rPr>
        <w:t>s</w:t>
      </w:r>
      <w:r>
        <w:rPr>
          <w:bCs/>
          <w:szCs w:val="24"/>
        </w:rPr>
        <w:t xml:space="preserve"> </w:t>
      </w:r>
    </w:p>
    <w:p w:rsidR="00BD7B60" w:rsidRDefault="00BD7B60" w:rsidP="00BD7B60">
      <w:pPr>
        <w:pStyle w:val="BodyTextIn"/>
        <w:widowControl/>
        <w:tabs>
          <w:tab w:val="clear" w:pos="720"/>
          <w:tab w:val="clear" w:pos="1440"/>
        </w:tabs>
        <w:ind w:left="0"/>
        <w:jc w:val="both"/>
        <w:rPr>
          <w:b w:val="0"/>
          <w:bCs/>
          <w:szCs w:val="24"/>
        </w:rPr>
      </w:pPr>
      <w:r w:rsidRPr="001A2DBE">
        <w:rPr>
          <w:b w:val="0"/>
          <w:bCs/>
          <w:szCs w:val="24"/>
        </w:rPr>
        <w:t xml:space="preserve">The nomination package should include the following: </w:t>
      </w:r>
    </w:p>
    <w:p w:rsidR="00BD7B60" w:rsidRPr="00BD7B60" w:rsidRDefault="00BD7B60" w:rsidP="00BD7B60">
      <w:pPr>
        <w:pStyle w:val="BodyTextIn"/>
        <w:widowControl/>
        <w:tabs>
          <w:tab w:val="left" w:pos="0"/>
        </w:tabs>
        <w:ind w:hanging="360"/>
        <w:rPr>
          <w:b w:val="0"/>
          <w:color w:val="000000"/>
        </w:rPr>
      </w:pPr>
    </w:p>
    <w:p w:rsidR="00B7703E" w:rsidRDefault="00BD7B60" w:rsidP="00B7703E">
      <w:pPr>
        <w:pStyle w:val="BodyTextIn"/>
        <w:widowControl/>
        <w:numPr>
          <w:ilvl w:val="0"/>
          <w:numId w:val="26"/>
        </w:numPr>
        <w:tabs>
          <w:tab w:val="left" w:pos="0"/>
        </w:tabs>
        <w:rPr>
          <w:b w:val="0"/>
          <w:color w:val="000000"/>
        </w:rPr>
      </w:pPr>
      <w:r w:rsidRPr="00876423">
        <w:rPr>
          <w:b w:val="0"/>
          <w:color w:val="000000"/>
          <w:u w:val="single"/>
        </w:rPr>
        <w:t>Nomination Form</w:t>
      </w:r>
      <w:r>
        <w:rPr>
          <w:b w:val="0"/>
          <w:color w:val="000000"/>
        </w:rPr>
        <w:t>: Nominations</w:t>
      </w:r>
      <w:r w:rsidR="00AD536F">
        <w:rPr>
          <w:b w:val="0"/>
          <w:color w:val="000000"/>
        </w:rPr>
        <w:t xml:space="preserve"> shall be </w:t>
      </w:r>
      <w:r>
        <w:rPr>
          <w:b w:val="0"/>
          <w:color w:val="000000"/>
        </w:rPr>
        <w:t xml:space="preserve">submitted using </w:t>
      </w:r>
      <w:r w:rsidR="00AD536F">
        <w:rPr>
          <w:b w:val="0"/>
          <w:color w:val="000000"/>
        </w:rPr>
        <w:t>the official nomination form or a facsimile thereof.</w:t>
      </w:r>
    </w:p>
    <w:p w:rsidR="00B7703E" w:rsidRPr="00B7703E" w:rsidRDefault="00B7703E" w:rsidP="00B7703E">
      <w:pPr>
        <w:pStyle w:val="BodyTextIn"/>
        <w:widowControl/>
        <w:numPr>
          <w:ilvl w:val="0"/>
          <w:numId w:val="26"/>
        </w:numPr>
        <w:tabs>
          <w:tab w:val="left" w:pos="0"/>
        </w:tabs>
        <w:rPr>
          <w:b w:val="0"/>
          <w:color w:val="000000"/>
        </w:rPr>
      </w:pPr>
      <w:r w:rsidRPr="00876423">
        <w:rPr>
          <w:b w:val="0"/>
          <w:color w:val="000000"/>
          <w:u w:val="single"/>
        </w:rPr>
        <w:t>Resume, Biography or CV</w:t>
      </w:r>
      <w:r w:rsidRPr="00B7703E">
        <w:rPr>
          <w:b w:val="0"/>
          <w:color w:val="000000"/>
        </w:rPr>
        <w:t xml:space="preserve">: A brief summary outlining the nominee(s) educational background, work history, and other relevant information. </w:t>
      </w:r>
      <w:r>
        <w:rPr>
          <w:b w:val="0"/>
          <w:bCs/>
          <w:color w:val="000000"/>
        </w:rPr>
        <w:t>I</w:t>
      </w:r>
      <w:r w:rsidRPr="00B7703E">
        <w:rPr>
          <w:b w:val="0"/>
          <w:bCs/>
          <w:color w:val="000000"/>
        </w:rPr>
        <w:t>f nominating a team, please include a separate page which clearly outlines the w</w:t>
      </w:r>
      <w:r w:rsidR="005B3950">
        <w:rPr>
          <w:b w:val="0"/>
          <w:bCs/>
          <w:color w:val="000000"/>
        </w:rPr>
        <w:t>ork history of each team member.</w:t>
      </w:r>
      <w:r w:rsidRPr="00B7703E">
        <w:rPr>
          <w:b w:val="0"/>
          <w:color w:val="000000"/>
        </w:rPr>
        <w:tab/>
      </w:r>
    </w:p>
    <w:p w:rsidR="00D141C5" w:rsidRPr="008821C7" w:rsidRDefault="00D141C5" w:rsidP="00D141C5">
      <w:pPr>
        <w:pStyle w:val="BodyTextIn"/>
        <w:widowControl/>
        <w:numPr>
          <w:ilvl w:val="0"/>
          <w:numId w:val="26"/>
        </w:numPr>
        <w:tabs>
          <w:tab w:val="left" w:pos="0"/>
        </w:tabs>
        <w:rPr>
          <w:b w:val="0"/>
          <w:color w:val="000000"/>
        </w:rPr>
      </w:pPr>
      <w:r w:rsidRPr="00876423">
        <w:rPr>
          <w:b w:val="0"/>
          <w:color w:val="000000"/>
          <w:u w:val="single"/>
        </w:rPr>
        <w:t>Accomplishments</w:t>
      </w:r>
      <w:r>
        <w:rPr>
          <w:b w:val="0"/>
          <w:color w:val="000000"/>
        </w:rPr>
        <w:t>:</w:t>
      </w:r>
      <w:r w:rsidRPr="00D141C5">
        <w:rPr>
          <w:b w:val="0"/>
          <w:color w:val="000000"/>
        </w:rPr>
        <w:t xml:space="preserve"> </w:t>
      </w:r>
      <w:r>
        <w:rPr>
          <w:b w:val="0"/>
          <w:color w:val="000000"/>
        </w:rPr>
        <w:t xml:space="preserve">Describe </w:t>
      </w:r>
      <w:r w:rsidRPr="00D141C5">
        <w:rPr>
          <w:b w:val="0"/>
          <w:bCs/>
          <w:color w:val="000000"/>
        </w:rPr>
        <w:t>the nominee’s/team activity and contribution in the above mentioned criteria.</w:t>
      </w:r>
    </w:p>
    <w:p w:rsidR="00AE59FD" w:rsidRPr="00AE59FD" w:rsidRDefault="00AE59FD" w:rsidP="00AE59FD">
      <w:pPr>
        <w:pStyle w:val="BodyTextIn"/>
        <w:widowControl/>
        <w:numPr>
          <w:ilvl w:val="0"/>
          <w:numId w:val="26"/>
        </w:numPr>
        <w:tabs>
          <w:tab w:val="left" w:pos="0"/>
        </w:tabs>
        <w:rPr>
          <w:b w:val="0"/>
          <w:color w:val="000000"/>
        </w:rPr>
      </w:pPr>
      <w:r w:rsidRPr="00876423">
        <w:rPr>
          <w:b w:val="0"/>
          <w:color w:val="000000"/>
          <w:u w:val="single"/>
        </w:rPr>
        <w:t>Letters of Support</w:t>
      </w:r>
      <w:r>
        <w:rPr>
          <w:b w:val="0"/>
          <w:color w:val="000000"/>
        </w:rPr>
        <w:t>: A</w:t>
      </w:r>
      <w:r w:rsidRPr="00AE59FD">
        <w:rPr>
          <w:b w:val="0"/>
          <w:color w:val="000000"/>
        </w:rPr>
        <w:t xml:space="preserve">t least two (2) letters of support for the </w:t>
      </w:r>
      <w:r w:rsidR="008821C7">
        <w:rPr>
          <w:b w:val="0"/>
          <w:color w:val="000000"/>
        </w:rPr>
        <w:t>nominee</w:t>
      </w:r>
      <w:r w:rsidRPr="00AE59FD">
        <w:rPr>
          <w:b w:val="0"/>
          <w:color w:val="000000"/>
        </w:rPr>
        <w:t>/team for this award. Letters should ideally be from supervisors or other public servants familiar with the nominee</w:t>
      </w:r>
      <w:r w:rsidR="008821C7">
        <w:rPr>
          <w:b w:val="0"/>
          <w:color w:val="000000"/>
        </w:rPr>
        <w:t>(s)</w:t>
      </w:r>
      <w:r w:rsidRPr="00AE59FD">
        <w:rPr>
          <w:b w:val="0"/>
          <w:color w:val="000000"/>
        </w:rPr>
        <w:t xml:space="preserve"> work within the public service. Letters should be from persons other than the nominator.</w:t>
      </w:r>
    </w:p>
    <w:p w:rsidR="00753B08" w:rsidRDefault="00753B08" w:rsidP="008B4AE1">
      <w:pPr>
        <w:widowControl w:val="0"/>
        <w:tabs>
          <w:tab w:val="left" w:pos="5040"/>
        </w:tabs>
        <w:ind w:firstLine="720"/>
        <w:rPr>
          <w:sz w:val="23"/>
          <w:szCs w:val="23"/>
          <w:lang w:val="en-CA"/>
        </w:rPr>
      </w:pPr>
    </w:p>
    <w:p w:rsidR="00753B08" w:rsidRDefault="00753B08" w:rsidP="00753B08">
      <w:r>
        <w:t>Nominees are eligible for consideration for only the year in which they are nominated. Nominees may be re-nominated in subsequent years if they continue to meet the nomination requirements. The award will not be awarded in a year in which, in the opinion of the selection committee, a worthy nomination has not been received.</w:t>
      </w:r>
    </w:p>
    <w:p w:rsidR="00753B08" w:rsidRDefault="00753B08" w:rsidP="008B4AE1">
      <w:pPr>
        <w:widowControl w:val="0"/>
        <w:tabs>
          <w:tab w:val="left" w:pos="5040"/>
        </w:tabs>
        <w:ind w:firstLine="720"/>
        <w:rPr>
          <w:sz w:val="23"/>
          <w:szCs w:val="23"/>
          <w:lang w:val="en-CA"/>
        </w:rPr>
      </w:pPr>
    </w:p>
    <w:p w:rsidR="00753B08" w:rsidRDefault="00753B08" w:rsidP="00753B08">
      <w:r>
        <w:t xml:space="preserve">Nominators will be notified in writing of the decision of the selection committee. </w:t>
      </w:r>
    </w:p>
    <w:p w:rsidR="00753B08" w:rsidRDefault="00753B08" w:rsidP="00753B08"/>
    <w:p w:rsidR="00753B08" w:rsidRPr="00E33390" w:rsidRDefault="00753B08" w:rsidP="00753B08">
      <w:r>
        <w:t xml:space="preserve">The nomination information for the successful candidate </w:t>
      </w:r>
      <w:r>
        <w:rPr>
          <w:lang w:val="en-CA"/>
        </w:rPr>
        <w:t>will be forwarded for consideration for the National New Professional award. This award is made in the following year.</w:t>
      </w:r>
    </w:p>
    <w:p w:rsidR="00753B08" w:rsidRDefault="00753B08" w:rsidP="00753B08"/>
    <w:p w:rsidR="00BD7B60" w:rsidRDefault="00BD7B60" w:rsidP="00BD7B60">
      <w:r>
        <w:t xml:space="preserve">For additional information, review the IPAC Awards Policy posted on our website. </w:t>
      </w:r>
    </w:p>
    <w:p w:rsidR="00753B08" w:rsidRDefault="00753B08" w:rsidP="00BD7B60">
      <w:pPr>
        <w:rPr>
          <w:b/>
        </w:rPr>
      </w:pPr>
    </w:p>
    <w:p w:rsidR="00BD7B60" w:rsidRPr="00FE4560" w:rsidRDefault="00BD7B60" w:rsidP="00BD7B60">
      <w:pPr>
        <w:rPr>
          <w:b/>
        </w:rPr>
      </w:pPr>
      <w:r w:rsidRPr="00FE4560">
        <w:rPr>
          <w:b/>
        </w:rPr>
        <w:t>Key Dates</w:t>
      </w:r>
    </w:p>
    <w:p w:rsidR="00BD7B60" w:rsidRDefault="00BD7B60" w:rsidP="00BD7B60">
      <w:pPr>
        <w:pStyle w:val="BodyTextIn"/>
        <w:widowControl/>
        <w:tabs>
          <w:tab w:val="clear" w:pos="1440"/>
        </w:tabs>
        <w:ind w:left="0"/>
        <w:jc w:val="both"/>
        <w:rPr>
          <w:b w:val="0"/>
          <w:color w:val="000000"/>
        </w:rPr>
      </w:pPr>
      <w:r w:rsidRPr="00FE4560">
        <w:rPr>
          <w:b w:val="0"/>
          <w:color w:val="000000"/>
        </w:rPr>
        <w:t xml:space="preserve">Nomination Deadline: </w:t>
      </w:r>
      <w:r w:rsidR="005B3ACA">
        <w:rPr>
          <w:b w:val="0"/>
          <w:color w:val="000000"/>
        </w:rPr>
        <w:t>June</w:t>
      </w:r>
      <w:r w:rsidRPr="00FE4560">
        <w:rPr>
          <w:b w:val="0"/>
          <w:color w:val="000000"/>
        </w:rPr>
        <w:t xml:space="preserve"> 3</w:t>
      </w:r>
      <w:r w:rsidR="005B3ACA">
        <w:rPr>
          <w:b w:val="0"/>
          <w:color w:val="000000"/>
        </w:rPr>
        <w:t>0</w:t>
      </w:r>
      <w:r w:rsidRPr="00FE4560">
        <w:rPr>
          <w:b w:val="0"/>
          <w:color w:val="000000"/>
        </w:rPr>
        <w:t>, 201</w:t>
      </w:r>
      <w:r w:rsidR="005B3ACA">
        <w:rPr>
          <w:b w:val="0"/>
          <w:color w:val="000000"/>
        </w:rPr>
        <w:t>9</w:t>
      </w:r>
    </w:p>
    <w:p w:rsidR="00BD7B60" w:rsidRDefault="005B3ACA" w:rsidP="00BD7B60">
      <w:pPr>
        <w:pStyle w:val="BodyTextIn"/>
        <w:widowControl/>
        <w:tabs>
          <w:tab w:val="clear" w:pos="1440"/>
        </w:tabs>
        <w:ind w:left="0"/>
        <w:jc w:val="both"/>
        <w:rPr>
          <w:b w:val="0"/>
          <w:color w:val="000000"/>
        </w:rPr>
      </w:pPr>
      <w:r>
        <w:rPr>
          <w:b w:val="0"/>
          <w:color w:val="000000"/>
        </w:rPr>
        <w:t>Winner Announced: August 2019</w:t>
      </w:r>
    </w:p>
    <w:p w:rsidR="00AE59FD" w:rsidRDefault="00AD536F">
      <w:pPr>
        <w:pStyle w:val="BodyTextIn"/>
        <w:widowControl/>
        <w:ind w:left="0"/>
        <w:jc w:val="center"/>
        <w:outlineLvl w:val="0"/>
        <w:rPr>
          <w:b w:val="0"/>
          <w:color w:val="000000"/>
        </w:rPr>
      </w:pPr>
      <w:r>
        <w:rPr>
          <w:b w:val="0"/>
          <w:color w:val="000000"/>
        </w:rPr>
        <w:br w:type="page"/>
      </w:r>
      <w:r w:rsidR="00AE59FD">
        <w:rPr>
          <w:sz w:val="20"/>
        </w:rPr>
        <w:object w:dxaOrig="8715" w:dyaOrig="1815">
          <v:shape id="_x0000_i1026" type="#_x0000_t75" style="width:429.7pt;height:63.35pt" o:ole="">
            <v:imagedata r:id="rId7" o:title=""/>
          </v:shape>
          <o:OLEObject Type="Embed" ProgID="Visio.Drawing.6" ShapeID="_x0000_i1026" DrawAspect="Content" ObjectID="_1616406276" r:id="rId10"/>
        </w:object>
      </w:r>
      <w:r>
        <w:rPr>
          <w:b w:val="0"/>
          <w:color w:val="000000"/>
        </w:rPr>
        <w:t xml:space="preserve">    </w:t>
      </w:r>
    </w:p>
    <w:p w:rsidR="00AE59FD" w:rsidRDefault="00AE59FD" w:rsidP="00AE59FD">
      <w:pPr>
        <w:pStyle w:val="BodyTextIn"/>
        <w:widowControl/>
        <w:jc w:val="center"/>
        <w:rPr>
          <w:bCs/>
          <w:color w:val="000000"/>
        </w:rPr>
      </w:pPr>
    </w:p>
    <w:p w:rsidR="00AE59FD" w:rsidRDefault="00AE59FD" w:rsidP="00AE59FD">
      <w:pPr>
        <w:pStyle w:val="BodyTextIn"/>
        <w:widowControl/>
        <w:jc w:val="center"/>
        <w:rPr>
          <w:bCs/>
          <w:color w:val="000000"/>
        </w:rPr>
      </w:pPr>
      <w:r>
        <w:rPr>
          <w:bCs/>
          <w:color w:val="000000"/>
        </w:rPr>
        <w:t>PROMISING NEW PROFESSIONAL AWARD</w:t>
      </w:r>
    </w:p>
    <w:p w:rsidR="00AD536F" w:rsidRDefault="00AD536F">
      <w:pPr>
        <w:pStyle w:val="BodyTextIn"/>
        <w:widowControl/>
        <w:jc w:val="center"/>
        <w:rPr>
          <w:bCs/>
          <w:color w:val="000000"/>
        </w:rPr>
      </w:pPr>
      <w:r>
        <w:rPr>
          <w:bCs/>
          <w:color w:val="000000"/>
        </w:rPr>
        <w:t>NOMINATION FORM</w:t>
      </w:r>
    </w:p>
    <w:p w:rsidR="00AD536F" w:rsidRDefault="00AD536F">
      <w:pPr>
        <w:pStyle w:val="BodyTextIn"/>
        <w:widowControl/>
        <w:jc w:val="center"/>
        <w:rPr>
          <w:b w:val="0"/>
          <w:color w:val="000000"/>
        </w:rPr>
      </w:pPr>
    </w:p>
    <w:p w:rsidR="00B7703E" w:rsidRDefault="00AD536F" w:rsidP="00B7703E">
      <w:pPr>
        <w:pStyle w:val="BodyTextIn"/>
        <w:widowControl/>
        <w:numPr>
          <w:ilvl w:val="0"/>
          <w:numId w:val="5"/>
        </w:numPr>
        <w:tabs>
          <w:tab w:val="left" w:pos="0"/>
        </w:tabs>
        <w:ind w:hanging="720"/>
        <w:rPr>
          <w:bCs/>
          <w:color w:val="000000"/>
        </w:rPr>
      </w:pPr>
      <w:r>
        <w:rPr>
          <w:bCs/>
          <w:color w:val="000000"/>
        </w:rPr>
        <w:tab/>
      </w:r>
      <w:r w:rsidR="00B7703E">
        <w:rPr>
          <w:bCs/>
          <w:color w:val="000000"/>
        </w:rPr>
        <w:t>Contact information for Nominee(s):</w:t>
      </w:r>
    </w:p>
    <w:p w:rsidR="00B7703E" w:rsidRDefault="00B7703E" w:rsidP="00B7703E">
      <w:pPr>
        <w:pStyle w:val="BodyTextIn"/>
        <w:widowControl/>
        <w:tabs>
          <w:tab w:val="left" w:pos="0"/>
        </w:tabs>
        <w:rPr>
          <w:bCs/>
          <w:color w:val="000000"/>
        </w:rPr>
      </w:pPr>
      <w:r>
        <w:rPr>
          <w:bCs/>
          <w:color w:val="000000"/>
        </w:rPr>
        <w:tab/>
      </w:r>
    </w:p>
    <w:p w:rsidR="00B7703E" w:rsidRDefault="00B7703E" w:rsidP="00B7703E">
      <w:pPr>
        <w:pStyle w:val="BodyTextIn"/>
        <w:widowControl/>
        <w:tabs>
          <w:tab w:val="left" w:pos="0"/>
        </w:tabs>
        <w:spacing w:line="360" w:lineRule="auto"/>
        <w:ind w:right="-360"/>
        <w:rPr>
          <w:b w:val="0"/>
          <w:color w:val="000000"/>
        </w:rPr>
      </w:pPr>
      <w:r>
        <w:rPr>
          <w:b w:val="0"/>
          <w:color w:val="000000"/>
        </w:rPr>
        <w:t>Name:  _________________________________________________________________</w:t>
      </w:r>
    </w:p>
    <w:p w:rsidR="00B7703E" w:rsidRDefault="00B7703E" w:rsidP="00B7703E">
      <w:pPr>
        <w:pStyle w:val="BodyTextIn"/>
        <w:widowControl/>
        <w:tabs>
          <w:tab w:val="left" w:pos="0"/>
        </w:tabs>
        <w:spacing w:line="360" w:lineRule="auto"/>
        <w:ind w:right="-360"/>
        <w:rPr>
          <w:b w:val="0"/>
          <w:color w:val="000000"/>
        </w:rPr>
      </w:pPr>
      <w:r>
        <w:rPr>
          <w:b w:val="0"/>
          <w:color w:val="000000"/>
        </w:rPr>
        <w:t>Address: ________________________________________________________________</w:t>
      </w:r>
    </w:p>
    <w:p w:rsidR="00B7703E" w:rsidRDefault="00B7703E" w:rsidP="00B7703E">
      <w:pPr>
        <w:pStyle w:val="BodyTextIn"/>
        <w:widowControl/>
        <w:tabs>
          <w:tab w:val="left" w:pos="0"/>
        </w:tabs>
        <w:spacing w:line="360" w:lineRule="auto"/>
        <w:ind w:right="-360"/>
        <w:rPr>
          <w:b w:val="0"/>
          <w:color w:val="000000"/>
        </w:rPr>
      </w:pPr>
      <w:r>
        <w:rPr>
          <w:b w:val="0"/>
          <w:color w:val="000000"/>
        </w:rPr>
        <w:t>Phone number: ___________________________________________________________</w:t>
      </w:r>
      <w:r>
        <w:rPr>
          <w:b w:val="0"/>
          <w:color w:val="000000"/>
        </w:rPr>
        <w:br/>
        <w:t>Email:   _________________________________________________________________</w:t>
      </w:r>
    </w:p>
    <w:p w:rsidR="00AD536F" w:rsidRDefault="00AD536F">
      <w:pPr>
        <w:pStyle w:val="BodyTextIn"/>
        <w:widowControl/>
        <w:tabs>
          <w:tab w:val="left" w:pos="0"/>
        </w:tabs>
        <w:spacing w:line="360" w:lineRule="auto"/>
        <w:ind w:right="-360"/>
        <w:rPr>
          <w:b w:val="0"/>
          <w:color w:val="000000"/>
        </w:rPr>
      </w:pPr>
    </w:p>
    <w:p w:rsidR="00AD536F" w:rsidRDefault="00AD536F">
      <w:pPr>
        <w:pStyle w:val="BodyTextIn"/>
        <w:widowControl/>
        <w:numPr>
          <w:ilvl w:val="0"/>
          <w:numId w:val="5"/>
        </w:numPr>
        <w:tabs>
          <w:tab w:val="left" w:pos="0"/>
        </w:tabs>
        <w:ind w:hanging="720"/>
        <w:rPr>
          <w:bCs/>
          <w:color w:val="000000"/>
        </w:rPr>
      </w:pPr>
      <w:r>
        <w:rPr>
          <w:bCs/>
          <w:color w:val="000000"/>
        </w:rPr>
        <w:tab/>
        <w:t>Recent work history of nominee(s). Note: if nominating a team, please include a separate page which clearly outlines the work history of each team member:</w:t>
      </w:r>
    </w:p>
    <w:p w:rsidR="00AD536F" w:rsidRDefault="00AD536F">
      <w:pPr>
        <w:pStyle w:val="BodyTextIn"/>
        <w:widowControl/>
        <w:tabs>
          <w:tab w:val="left" w:pos="0"/>
        </w:tabs>
        <w:spacing w:line="360" w:lineRule="auto"/>
        <w:ind w:left="0" w:right="-360"/>
        <w:rPr>
          <w:b w:val="0"/>
          <w:color w:val="000000"/>
        </w:rPr>
      </w:pPr>
    </w:p>
    <w:p w:rsidR="00AD536F" w:rsidRDefault="00AD536F">
      <w:pPr>
        <w:pStyle w:val="BodyTextIn"/>
        <w:widowControl/>
        <w:tabs>
          <w:tab w:val="left" w:pos="0"/>
        </w:tabs>
        <w:spacing w:line="360" w:lineRule="auto"/>
        <w:ind w:right="-360"/>
        <w:rPr>
          <w:b w:val="0"/>
          <w:color w:val="000000"/>
        </w:rPr>
      </w:pPr>
      <w:r>
        <w:rPr>
          <w:b w:val="0"/>
          <w:color w:val="000000"/>
        </w:rPr>
        <w:t>________________________________________________________________________</w:t>
      </w:r>
    </w:p>
    <w:p w:rsidR="00AD536F" w:rsidRDefault="00AD536F">
      <w:pPr>
        <w:pStyle w:val="BodyTextIn"/>
        <w:widowControl/>
        <w:tabs>
          <w:tab w:val="left" w:pos="0"/>
        </w:tabs>
        <w:spacing w:line="360" w:lineRule="auto"/>
        <w:ind w:right="-360"/>
        <w:rPr>
          <w:b w:val="0"/>
          <w:color w:val="000000"/>
        </w:rPr>
      </w:pPr>
      <w:r>
        <w:rPr>
          <w:b w:val="0"/>
          <w:color w:val="000000"/>
        </w:rPr>
        <w:t>________________________________________________________________________</w:t>
      </w:r>
    </w:p>
    <w:p w:rsidR="00AD536F" w:rsidRDefault="00AD536F">
      <w:pPr>
        <w:pStyle w:val="BodyTextIn"/>
        <w:widowControl/>
        <w:tabs>
          <w:tab w:val="left" w:pos="0"/>
        </w:tabs>
        <w:spacing w:line="360" w:lineRule="auto"/>
        <w:ind w:right="-360"/>
        <w:rPr>
          <w:b w:val="0"/>
          <w:color w:val="000000"/>
        </w:rPr>
      </w:pPr>
      <w:r>
        <w:rPr>
          <w:b w:val="0"/>
          <w:color w:val="000000"/>
        </w:rPr>
        <w:t>________________________________________________________________________</w:t>
      </w:r>
    </w:p>
    <w:p w:rsidR="00AD536F" w:rsidRDefault="00AD536F">
      <w:pPr>
        <w:pStyle w:val="BodyTextIn"/>
        <w:widowControl/>
        <w:tabs>
          <w:tab w:val="left" w:pos="0"/>
        </w:tabs>
        <w:spacing w:line="360" w:lineRule="auto"/>
        <w:ind w:right="-360"/>
        <w:rPr>
          <w:b w:val="0"/>
          <w:color w:val="000000"/>
        </w:rPr>
      </w:pPr>
      <w:r>
        <w:rPr>
          <w:b w:val="0"/>
          <w:color w:val="000000"/>
        </w:rPr>
        <w:t>________________________________________________________________________</w:t>
      </w:r>
    </w:p>
    <w:p w:rsidR="00AD536F" w:rsidRDefault="00AD536F">
      <w:pPr>
        <w:pStyle w:val="BodyTextIn"/>
        <w:widowControl/>
        <w:tabs>
          <w:tab w:val="left" w:pos="0"/>
        </w:tabs>
        <w:spacing w:line="360" w:lineRule="auto"/>
        <w:ind w:right="-360"/>
        <w:rPr>
          <w:b w:val="0"/>
          <w:color w:val="000000"/>
        </w:rPr>
      </w:pPr>
      <w:r>
        <w:rPr>
          <w:b w:val="0"/>
          <w:color w:val="000000"/>
        </w:rPr>
        <w:t>________________________________________________________________________</w:t>
      </w:r>
    </w:p>
    <w:p w:rsidR="00AD536F" w:rsidRDefault="00AD536F">
      <w:pPr>
        <w:pStyle w:val="BodyTextIn"/>
        <w:widowControl/>
        <w:tabs>
          <w:tab w:val="left" w:pos="0"/>
        </w:tabs>
        <w:spacing w:line="360" w:lineRule="auto"/>
        <w:ind w:right="-360"/>
        <w:rPr>
          <w:b w:val="0"/>
          <w:color w:val="000000"/>
        </w:rPr>
      </w:pPr>
      <w:r>
        <w:rPr>
          <w:b w:val="0"/>
          <w:color w:val="000000"/>
        </w:rPr>
        <w:t>________________________________________________________________________</w:t>
      </w:r>
    </w:p>
    <w:p w:rsidR="00AD536F" w:rsidRDefault="00AD536F">
      <w:pPr>
        <w:pStyle w:val="BodyTextIn"/>
        <w:widowControl/>
        <w:tabs>
          <w:tab w:val="left" w:pos="0"/>
        </w:tabs>
        <w:spacing w:line="360" w:lineRule="auto"/>
        <w:ind w:left="0" w:right="-360"/>
        <w:rPr>
          <w:b w:val="0"/>
          <w:color w:val="000000"/>
        </w:rPr>
      </w:pPr>
    </w:p>
    <w:p w:rsidR="00AD536F" w:rsidRDefault="00AD536F">
      <w:pPr>
        <w:pStyle w:val="BodyTextIn"/>
        <w:widowControl/>
        <w:numPr>
          <w:ilvl w:val="0"/>
          <w:numId w:val="5"/>
        </w:numPr>
        <w:tabs>
          <w:tab w:val="left" w:pos="0"/>
        </w:tabs>
        <w:ind w:hanging="720"/>
        <w:rPr>
          <w:bCs/>
          <w:color w:val="000000"/>
        </w:rPr>
      </w:pPr>
      <w:r>
        <w:rPr>
          <w:bCs/>
          <w:color w:val="000000"/>
        </w:rPr>
        <w:tab/>
        <w:t>The Award is awarded on the basis of demonstrated leadership potential within the public service, demonstrated ideals and values of public administration, and demonstrated ability and potential to continue and constantly improve upon the sound work of public administration and public servants. In the following space, indicate clearly and precisely the nominee’s/team activity and contribution in</w:t>
      </w:r>
      <w:r w:rsidR="00D141C5">
        <w:rPr>
          <w:bCs/>
          <w:color w:val="000000"/>
        </w:rPr>
        <w:t xml:space="preserve"> the above mentioned criteria. </w:t>
      </w:r>
      <w:r>
        <w:rPr>
          <w:bCs/>
          <w:color w:val="000000"/>
        </w:rPr>
        <w:t>Attach additional pages, if necessary, as well as any other supporting material.</w:t>
      </w:r>
    </w:p>
    <w:p w:rsidR="00AD536F" w:rsidRDefault="00AD536F">
      <w:pPr>
        <w:pStyle w:val="BodyTextIn"/>
        <w:widowControl/>
        <w:tabs>
          <w:tab w:val="left" w:pos="0"/>
        </w:tabs>
        <w:spacing w:line="360" w:lineRule="auto"/>
        <w:ind w:right="-360"/>
        <w:rPr>
          <w:b w:val="0"/>
          <w:color w:val="000000"/>
        </w:rPr>
      </w:pPr>
    </w:p>
    <w:p w:rsidR="00AD536F" w:rsidRDefault="00AD536F">
      <w:pPr>
        <w:pStyle w:val="BodyTextIn"/>
        <w:widowControl/>
        <w:tabs>
          <w:tab w:val="left" w:pos="0"/>
        </w:tabs>
        <w:spacing w:line="360" w:lineRule="auto"/>
        <w:ind w:right="-360"/>
        <w:rPr>
          <w:b w:val="0"/>
          <w:color w:val="000000"/>
        </w:rPr>
      </w:pPr>
      <w:r>
        <w:rPr>
          <w:b w:val="0"/>
          <w:color w:val="000000"/>
        </w:rPr>
        <w:t>________________________________________________________________________</w:t>
      </w:r>
    </w:p>
    <w:p w:rsidR="00AD536F" w:rsidRDefault="00AD536F">
      <w:pPr>
        <w:pStyle w:val="BodyTextIn"/>
        <w:widowControl/>
        <w:tabs>
          <w:tab w:val="left" w:pos="0"/>
        </w:tabs>
        <w:spacing w:line="360" w:lineRule="auto"/>
        <w:ind w:right="-360"/>
        <w:rPr>
          <w:b w:val="0"/>
          <w:color w:val="000000"/>
        </w:rPr>
      </w:pPr>
      <w:r>
        <w:rPr>
          <w:b w:val="0"/>
          <w:color w:val="000000"/>
        </w:rPr>
        <w:t>________________________________________________________________________</w:t>
      </w:r>
    </w:p>
    <w:p w:rsidR="00AD536F" w:rsidRDefault="00AD536F">
      <w:pPr>
        <w:pStyle w:val="BodyTextIn"/>
        <w:widowControl/>
        <w:tabs>
          <w:tab w:val="left" w:pos="0"/>
        </w:tabs>
        <w:spacing w:line="360" w:lineRule="auto"/>
        <w:ind w:right="-360"/>
        <w:rPr>
          <w:b w:val="0"/>
          <w:color w:val="000000"/>
        </w:rPr>
      </w:pPr>
      <w:r>
        <w:rPr>
          <w:b w:val="0"/>
          <w:color w:val="000000"/>
        </w:rPr>
        <w:t>________________________________________________________________________</w:t>
      </w:r>
    </w:p>
    <w:p w:rsidR="00AD536F" w:rsidRDefault="00AD536F">
      <w:pPr>
        <w:pStyle w:val="BodyTextIn"/>
        <w:widowControl/>
        <w:tabs>
          <w:tab w:val="left" w:pos="0"/>
        </w:tabs>
        <w:spacing w:line="360" w:lineRule="auto"/>
        <w:ind w:right="-360"/>
        <w:rPr>
          <w:b w:val="0"/>
          <w:color w:val="000000"/>
        </w:rPr>
      </w:pPr>
      <w:r>
        <w:rPr>
          <w:b w:val="0"/>
          <w:color w:val="000000"/>
        </w:rPr>
        <w:t>________________________________________________________________________</w:t>
      </w:r>
    </w:p>
    <w:p w:rsidR="00AD536F" w:rsidRDefault="00AD536F">
      <w:pPr>
        <w:pStyle w:val="BodyTextIn"/>
        <w:widowControl/>
        <w:tabs>
          <w:tab w:val="left" w:pos="0"/>
        </w:tabs>
        <w:spacing w:line="360" w:lineRule="auto"/>
        <w:ind w:right="-360"/>
        <w:rPr>
          <w:b w:val="0"/>
          <w:color w:val="000000"/>
        </w:rPr>
      </w:pPr>
      <w:r>
        <w:rPr>
          <w:b w:val="0"/>
          <w:color w:val="000000"/>
        </w:rPr>
        <w:t>________________________________________________________________________</w:t>
      </w:r>
    </w:p>
    <w:p w:rsidR="00AD536F" w:rsidRDefault="00AD536F">
      <w:pPr>
        <w:pStyle w:val="BodyTextIn"/>
        <w:widowControl/>
        <w:tabs>
          <w:tab w:val="left" w:pos="0"/>
        </w:tabs>
        <w:spacing w:line="360" w:lineRule="auto"/>
        <w:ind w:right="-360"/>
        <w:rPr>
          <w:b w:val="0"/>
          <w:color w:val="000000"/>
        </w:rPr>
      </w:pPr>
      <w:r>
        <w:rPr>
          <w:b w:val="0"/>
          <w:color w:val="000000"/>
        </w:rPr>
        <w:t>________________________________________________________________________</w:t>
      </w:r>
    </w:p>
    <w:p w:rsidR="00AD536F" w:rsidRDefault="00AD536F">
      <w:pPr>
        <w:pStyle w:val="BodyTextIn"/>
        <w:widowControl/>
        <w:tabs>
          <w:tab w:val="left" w:pos="0"/>
        </w:tabs>
        <w:spacing w:line="360" w:lineRule="auto"/>
        <w:ind w:left="0" w:right="-360"/>
        <w:rPr>
          <w:b w:val="0"/>
          <w:color w:val="000000"/>
          <w:u w:val="single"/>
        </w:rPr>
      </w:pPr>
    </w:p>
    <w:p w:rsidR="00AD536F" w:rsidRDefault="00AD536F">
      <w:pPr>
        <w:pStyle w:val="BodyTextIn"/>
        <w:widowControl/>
        <w:tabs>
          <w:tab w:val="left" w:pos="0"/>
        </w:tabs>
        <w:spacing w:line="360" w:lineRule="auto"/>
        <w:ind w:left="0" w:right="-360"/>
        <w:rPr>
          <w:b w:val="0"/>
          <w:color w:val="000000"/>
          <w:u w:val="single"/>
        </w:rPr>
      </w:pPr>
    </w:p>
    <w:p w:rsidR="005B3950" w:rsidRDefault="00AD536F" w:rsidP="005B3950">
      <w:pPr>
        <w:pStyle w:val="BodyTextIn"/>
        <w:widowControl/>
        <w:numPr>
          <w:ilvl w:val="0"/>
          <w:numId w:val="14"/>
        </w:numPr>
        <w:tabs>
          <w:tab w:val="left" w:pos="0"/>
        </w:tabs>
        <w:ind w:hanging="720"/>
        <w:outlineLvl w:val="0"/>
        <w:rPr>
          <w:b w:val="0"/>
          <w:color w:val="000000"/>
          <w:u w:val="single"/>
        </w:rPr>
      </w:pPr>
      <w:r>
        <w:rPr>
          <w:bCs/>
          <w:color w:val="000000"/>
        </w:rPr>
        <w:t>Include at least two (2) letters of support for the individual/team nominee for this award. Letters should ideally be from supervisors or other public servants familiar with the nominee’s work within the public service. Letters should be from persons other than the nominator.</w:t>
      </w:r>
    </w:p>
    <w:p w:rsidR="005B3950" w:rsidRDefault="005B3950" w:rsidP="005B3950">
      <w:pPr>
        <w:pStyle w:val="BodyTextIn"/>
        <w:widowControl/>
        <w:tabs>
          <w:tab w:val="clear" w:pos="720"/>
          <w:tab w:val="left" w:pos="0"/>
        </w:tabs>
        <w:outlineLvl w:val="0"/>
        <w:rPr>
          <w:b w:val="0"/>
          <w:color w:val="000000"/>
          <w:u w:val="single"/>
        </w:rPr>
      </w:pPr>
    </w:p>
    <w:p w:rsidR="00AE59FD" w:rsidRPr="005B3950" w:rsidRDefault="00AE59FD" w:rsidP="005B3950">
      <w:pPr>
        <w:pStyle w:val="BodyTextIn"/>
        <w:widowControl/>
        <w:numPr>
          <w:ilvl w:val="0"/>
          <w:numId w:val="14"/>
        </w:numPr>
        <w:tabs>
          <w:tab w:val="left" w:pos="0"/>
        </w:tabs>
        <w:ind w:hanging="720"/>
        <w:outlineLvl w:val="0"/>
        <w:rPr>
          <w:b w:val="0"/>
          <w:color w:val="000000"/>
          <w:u w:val="single"/>
        </w:rPr>
      </w:pPr>
      <w:r w:rsidRPr="005B3950">
        <w:rPr>
          <w:color w:val="000000"/>
        </w:rPr>
        <w:t>Two Letters of Support (attached):</w:t>
      </w:r>
    </w:p>
    <w:p w:rsidR="00AE59FD" w:rsidRPr="00390856" w:rsidRDefault="00AE59FD" w:rsidP="00AE59FD">
      <w:pPr>
        <w:pStyle w:val="BodyTextIn"/>
        <w:widowControl/>
        <w:numPr>
          <w:ilvl w:val="0"/>
          <w:numId w:val="33"/>
        </w:numPr>
        <w:tabs>
          <w:tab w:val="left" w:pos="0"/>
        </w:tabs>
        <w:spacing w:line="360" w:lineRule="auto"/>
        <w:outlineLvl w:val="0"/>
        <w:rPr>
          <w:b w:val="0"/>
          <w:color w:val="000000"/>
        </w:rPr>
      </w:pPr>
      <w:r w:rsidRPr="0042757A">
        <w:rPr>
          <w:b w:val="0"/>
          <w:bCs/>
          <w:color w:val="000000"/>
        </w:rPr>
        <w:t>Name</w:t>
      </w:r>
      <w:r w:rsidRPr="0042757A">
        <w:rPr>
          <w:b w:val="0"/>
          <w:color w:val="000000"/>
        </w:rPr>
        <w:t xml:space="preserve">:   </w:t>
      </w:r>
      <w:r>
        <w:rPr>
          <w:b w:val="0"/>
          <w:color w:val="000000"/>
        </w:rPr>
        <w:t>______</w:t>
      </w:r>
      <w:r w:rsidRPr="0042757A">
        <w:rPr>
          <w:b w:val="0"/>
          <w:color w:val="000000"/>
        </w:rPr>
        <w:t>____________________________</w:t>
      </w:r>
      <w:r>
        <w:rPr>
          <w:b w:val="0"/>
          <w:color w:val="000000"/>
        </w:rPr>
        <w:t>_</w:t>
      </w:r>
      <w:r w:rsidRPr="0042757A">
        <w:rPr>
          <w:b w:val="0"/>
          <w:color w:val="000000"/>
        </w:rPr>
        <w:t>_________________</w:t>
      </w:r>
      <w:r>
        <w:rPr>
          <w:b w:val="0"/>
          <w:color w:val="000000"/>
        </w:rPr>
        <w:t>_</w:t>
      </w:r>
      <w:r w:rsidRPr="0042757A">
        <w:rPr>
          <w:b w:val="0"/>
          <w:color w:val="000000"/>
        </w:rPr>
        <w:t>___</w:t>
      </w:r>
      <w:r>
        <w:rPr>
          <w:b w:val="0"/>
          <w:color w:val="000000"/>
        </w:rPr>
        <w:t>__</w:t>
      </w:r>
      <w:r w:rsidRPr="0042757A">
        <w:rPr>
          <w:b w:val="0"/>
          <w:color w:val="000000"/>
        </w:rPr>
        <w:t xml:space="preserve">   </w:t>
      </w:r>
      <w:r>
        <w:rPr>
          <w:b w:val="0"/>
          <w:color w:val="000000"/>
        </w:rPr>
        <w:br/>
      </w:r>
      <w:r>
        <w:rPr>
          <w:b w:val="0"/>
          <w:bCs/>
          <w:color w:val="000000"/>
        </w:rPr>
        <w:t>Title:</w:t>
      </w:r>
      <w:r>
        <w:rPr>
          <w:b w:val="0"/>
          <w:color w:val="000000"/>
        </w:rPr>
        <w:t xml:space="preserve">     __________________________________________________________</w:t>
      </w:r>
    </w:p>
    <w:p w:rsidR="005B3950" w:rsidRDefault="00AE59FD" w:rsidP="005B3950">
      <w:pPr>
        <w:pStyle w:val="BodyTextIn"/>
        <w:widowControl/>
        <w:numPr>
          <w:ilvl w:val="0"/>
          <w:numId w:val="33"/>
        </w:numPr>
        <w:tabs>
          <w:tab w:val="left" w:pos="0"/>
        </w:tabs>
        <w:spacing w:line="360" w:lineRule="auto"/>
        <w:outlineLvl w:val="0"/>
        <w:rPr>
          <w:b w:val="0"/>
          <w:color w:val="000000"/>
        </w:rPr>
      </w:pPr>
      <w:r w:rsidRPr="0042757A">
        <w:rPr>
          <w:b w:val="0"/>
          <w:bCs/>
          <w:color w:val="000000"/>
        </w:rPr>
        <w:t>Name</w:t>
      </w:r>
      <w:r w:rsidRPr="0042757A">
        <w:rPr>
          <w:b w:val="0"/>
          <w:color w:val="000000"/>
        </w:rPr>
        <w:t xml:space="preserve">:   </w:t>
      </w:r>
      <w:r>
        <w:rPr>
          <w:b w:val="0"/>
          <w:color w:val="000000"/>
        </w:rPr>
        <w:t>______</w:t>
      </w:r>
      <w:r w:rsidRPr="0042757A">
        <w:rPr>
          <w:b w:val="0"/>
          <w:color w:val="000000"/>
        </w:rPr>
        <w:t>____________________________</w:t>
      </w:r>
      <w:r>
        <w:rPr>
          <w:b w:val="0"/>
          <w:color w:val="000000"/>
        </w:rPr>
        <w:t>_</w:t>
      </w:r>
      <w:r w:rsidRPr="0042757A">
        <w:rPr>
          <w:b w:val="0"/>
          <w:color w:val="000000"/>
        </w:rPr>
        <w:t>_________________</w:t>
      </w:r>
      <w:r>
        <w:rPr>
          <w:b w:val="0"/>
          <w:color w:val="000000"/>
        </w:rPr>
        <w:t>_</w:t>
      </w:r>
      <w:r w:rsidRPr="0042757A">
        <w:rPr>
          <w:b w:val="0"/>
          <w:color w:val="000000"/>
        </w:rPr>
        <w:t>___</w:t>
      </w:r>
      <w:r>
        <w:rPr>
          <w:b w:val="0"/>
          <w:color w:val="000000"/>
        </w:rPr>
        <w:t>__</w:t>
      </w:r>
      <w:r w:rsidRPr="0042757A">
        <w:rPr>
          <w:b w:val="0"/>
          <w:color w:val="000000"/>
        </w:rPr>
        <w:t xml:space="preserve">   </w:t>
      </w:r>
      <w:r>
        <w:rPr>
          <w:b w:val="0"/>
          <w:color w:val="000000"/>
        </w:rPr>
        <w:br/>
      </w:r>
      <w:r>
        <w:rPr>
          <w:b w:val="0"/>
          <w:bCs/>
          <w:color w:val="000000"/>
        </w:rPr>
        <w:t>Title:</w:t>
      </w:r>
      <w:r>
        <w:rPr>
          <w:b w:val="0"/>
          <w:color w:val="000000"/>
        </w:rPr>
        <w:t xml:space="preserve">     __________________________________________________________</w:t>
      </w:r>
    </w:p>
    <w:p w:rsidR="005B3950" w:rsidRDefault="005B3950" w:rsidP="005B3950">
      <w:pPr>
        <w:pStyle w:val="BodyTextIn"/>
        <w:widowControl/>
        <w:tabs>
          <w:tab w:val="left" w:pos="0"/>
        </w:tabs>
        <w:spacing w:line="360" w:lineRule="auto"/>
        <w:ind w:left="0"/>
        <w:outlineLvl w:val="0"/>
        <w:rPr>
          <w:bCs/>
          <w:color w:val="000000"/>
        </w:rPr>
      </w:pPr>
      <w:r>
        <w:rPr>
          <w:bCs/>
          <w:color w:val="000000"/>
        </w:rPr>
        <w:tab/>
      </w:r>
    </w:p>
    <w:p w:rsidR="00AE59FD" w:rsidRPr="005B3950" w:rsidRDefault="00AE59FD" w:rsidP="005B3950">
      <w:pPr>
        <w:pStyle w:val="BodyTextIn"/>
        <w:widowControl/>
        <w:tabs>
          <w:tab w:val="left" w:pos="0"/>
        </w:tabs>
        <w:spacing w:line="360" w:lineRule="auto"/>
        <w:ind w:left="0"/>
        <w:outlineLvl w:val="0"/>
        <w:rPr>
          <w:b w:val="0"/>
          <w:color w:val="000000"/>
        </w:rPr>
      </w:pPr>
      <w:r w:rsidRPr="005B3950">
        <w:rPr>
          <w:bCs/>
          <w:color w:val="000000"/>
        </w:rPr>
        <w:t>Contact information for Nominator(s):</w:t>
      </w:r>
    </w:p>
    <w:p w:rsidR="00AE59FD" w:rsidRPr="0031097B" w:rsidRDefault="00AE59FD" w:rsidP="00AE59FD">
      <w:pPr>
        <w:pStyle w:val="BodyTextIn"/>
        <w:widowControl/>
        <w:tabs>
          <w:tab w:val="left" w:pos="0"/>
        </w:tabs>
        <w:spacing w:line="360" w:lineRule="auto"/>
        <w:outlineLvl w:val="0"/>
        <w:rPr>
          <w:b w:val="0"/>
          <w:color w:val="000000"/>
          <w:u w:val="single"/>
        </w:rPr>
      </w:pPr>
      <w:r w:rsidRPr="0042757A">
        <w:rPr>
          <w:b w:val="0"/>
          <w:bCs/>
          <w:color w:val="000000"/>
        </w:rPr>
        <w:t>Name</w:t>
      </w:r>
      <w:r w:rsidRPr="0042757A">
        <w:rPr>
          <w:b w:val="0"/>
          <w:color w:val="000000"/>
        </w:rPr>
        <w:t>:   ________</w:t>
      </w:r>
      <w:r>
        <w:rPr>
          <w:b w:val="0"/>
          <w:color w:val="000000"/>
        </w:rPr>
        <w:t>__</w:t>
      </w:r>
      <w:r w:rsidRPr="0042757A">
        <w:rPr>
          <w:b w:val="0"/>
          <w:color w:val="000000"/>
        </w:rPr>
        <w:t>_______________________________</w:t>
      </w:r>
      <w:r>
        <w:rPr>
          <w:b w:val="0"/>
          <w:color w:val="000000"/>
        </w:rPr>
        <w:t>_</w:t>
      </w:r>
      <w:r w:rsidRPr="0042757A">
        <w:rPr>
          <w:b w:val="0"/>
          <w:color w:val="000000"/>
        </w:rPr>
        <w:t>_________________</w:t>
      </w:r>
      <w:r>
        <w:rPr>
          <w:b w:val="0"/>
          <w:color w:val="000000"/>
        </w:rPr>
        <w:t>_</w:t>
      </w:r>
      <w:r w:rsidRPr="0042757A">
        <w:rPr>
          <w:b w:val="0"/>
          <w:color w:val="000000"/>
        </w:rPr>
        <w:t>___</w:t>
      </w:r>
      <w:r>
        <w:rPr>
          <w:b w:val="0"/>
          <w:color w:val="000000"/>
        </w:rPr>
        <w:t>__</w:t>
      </w:r>
      <w:r w:rsidRPr="0042757A">
        <w:rPr>
          <w:b w:val="0"/>
          <w:color w:val="000000"/>
        </w:rPr>
        <w:t xml:space="preserve">   </w:t>
      </w:r>
      <w:r>
        <w:rPr>
          <w:b w:val="0"/>
          <w:color w:val="000000"/>
        </w:rPr>
        <w:br/>
      </w:r>
      <w:r>
        <w:rPr>
          <w:b w:val="0"/>
          <w:bCs/>
          <w:color w:val="000000"/>
        </w:rPr>
        <w:t>Title</w:t>
      </w:r>
      <w:r w:rsidRPr="0042757A">
        <w:rPr>
          <w:b w:val="0"/>
          <w:bCs/>
          <w:color w:val="000000"/>
        </w:rPr>
        <w:t>:</w:t>
      </w:r>
      <w:r>
        <w:rPr>
          <w:bCs/>
          <w:color w:val="000000"/>
        </w:rPr>
        <w:t xml:space="preserve">  </w:t>
      </w:r>
      <w:r>
        <w:rPr>
          <w:b w:val="0"/>
          <w:color w:val="000000"/>
        </w:rPr>
        <w:t>__________________________________________________________________</w:t>
      </w:r>
      <w:r>
        <w:rPr>
          <w:b w:val="0"/>
          <w:color w:val="000000"/>
        </w:rPr>
        <w:tab/>
      </w:r>
      <w:r>
        <w:rPr>
          <w:b w:val="0"/>
          <w:color w:val="000000"/>
        </w:rPr>
        <w:br/>
        <w:t>Address: ________________________________________________________________</w:t>
      </w:r>
      <w:r>
        <w:rPr>
          <w:b w:val="0"/>
          <w:color w:val="000000"/>
        </w:rPr>
        <w:tab/>
      </w:r>
    </w:p>
    <w:p w:rsidR="00AE59FD" w:rsidRDefault="00AE59FD" w:rsidP="00AE59FD">
      <w:pPr>
        <w:pStyle w:val="BodyTextIn"/>
        <w:widowControl/>
        <w:tabs>
          <w:tab w:val="left" w:pos="0"/>
        </w:tabs>
        <w:spacing w:line="360" w:lineRule="auto"/>
        <w:ind w:left="0" w:right="-360"/>
        <w:outlineLvl w:val="0"/>
        <w:rPr>
          <w:b w:val="0"/>
          <w:color w:val="000000"/>
        </w:rPr>
      </w:pPr>
      <w:r>
        <w:rPr>
          <w:b w:val="0"/>
          <w:color w:val="000000"/>
        </w:rPr>
        <w:tab/>
      </w:r>
      <w:r w:rsidRPr="0042757A">
        <w:rPr>
          <w:b w:val="0"/>
          <w:bCs/>
          <w:color w:val="000000"/>
        </w:rPr>
        <w:t>Phone Number:</w:t>
      </w:r>
      <w:r>
        <w:rPr>
          <w:b w:val="0"/>
          <w:bCs/>
          <w:color w:val="000000"/>
        </w:rPr>
        <w:t xml:space="preserve">  </w:t>
      </w:r>
      <w:r>
        <w:rPr>
          <w:b w:val="0"/>
          <w:color w:val="000000"/>
        </w:rPr>
        <w:t>__________________________________________________________</w:t>
      </w:r>
      <w:r>
        <w:rPr>
          <w:b w:val="0"/>
          <w:color w:val="000000"/>
        </w:rPr>
        <w:tab/>
      </w:r>
    </w:p>
    <w:p w:rsidR="00AE59FD" w:rsidRDefault="00AE59FD" w:rsidP="00AE59FD">
      <w:pPr>
        <w:pStyle w:val="BodyTextIn"/>
        <w:widowControl/>
        <w:tabs>
          <w:tab w:val="left" w:pos="0"/>
        </w:tabs>
        <w:spacing w:line="360" w:lineRule="auto"/>
        <w:ind w:left="0" w:right="-360"/>
        <w:outlineLvl w:val="0"/>
        <w:rPr>
          <w:b w:val="0"/>
          <w:color w:val="000000"/>
        </w:rPr>
      </w:pPr>
      <w:r w:rsidRPr="0042757A">
        <w:rPr>
          <w:b w:val="0"/>
          <w:color w:val="000000"/>
        </w:rPr>
        <w:tab/>
      </w:r>
      <w:r>
        <w:rPr>
          <w:b w:val="0"/>
          <w:bCs/>
          <w:color w:val="000000"/>
        </w:rPr>
        <w:t>E</w:t>
      </w:r>
      <w:r w:rsidRPr="0042757A">
        <w:rPr>
          <w:b w:val="0"/>
          <w:bCs/>
          <w:color w:val="000000"/>
        </w:rPr>
        <w:t>mail:</w:t>
      </w:r>
      <w:r>
        <w:rPr>
          <w:b w:val="0"/>
          <w:bCs/>
          <w:color w:val="000000"/>
        </w:rPr>
        <w:t xml:space="preserve"> </w:t>
      </w:r>
      <w:r>
        <w:rPr>
          <w:b w:val="0"/>
          <w:color w:val="000000"/>
        </w:rPr>
        <w:t>__________________________________________________________________</w:t>
      </w:r>
    </w:p>
    <w:p w:rsidR="00AD536F" w:rsidRDefault="00AD536F">
      <w:pPr>
        <w:pStyle w:val="BodyTextIn"/>
        <w:widowControl/>
        <w:tabs>
          <w:tab w:val="left" w:pos="0"/>
        </w:tabs>
        <w:ind w:left="0" w:right="-360"/>
        <w:rPr>
          <w:b w:val="0"/>
          <w:color w:val="000000"/>
        </w:rPr>
      </w:pPr>
    </w:p>
    <w:p w:rsidR="00AD536F" w:rsidRDefault="00AD536F">
      <w:pPr>
        <w:pStyle w:val="BodyTextIn"/>
        <w:widowControl/>
        <w:tabs>
          <w:tab w:val="left" w:pos="0"/>
        </w:tabs>
        <w:ind w:left="0" w:right="-360"/>
        <w:rPr>
          <w:b w:val="0"/>
          <w:color w:val="000000"/>
        </w:rPr>
      </w:pPr>
    </w:p>
    <w:p w:rsidR="00AE59FD" w:rsidRDefault="00AE59FD" w:rsidP="00AE59FD">
      <w:pPr>
        <w:pStyle w:val="BodyTextIn"/>
        <w:widowControl/>
        <w:tabs>
          <w:tab w:val="left" w:pos="0"/>
        </w:tabs>
        <w:ind w:left="0" w:right="-360"/>
        <w:outlineLvl w:val="0"/>
        <w:rPr>
          <w:b w:val="0"/>
          <w:color w:val="000000"/>
        </w:rPr>
      </w:pPr>
      <w:r>
        <w:rPr>
          <w:bCs/>
          <w:color w:val="000000"/>
        </w:rPr>
        <w:t xml:space="preserve">Submission Date: </w:t>
      </w:r>
      <w:r>
        <w:rPr>
          <w:b w:val="0"/>
          <w:color w:val="000000"/>
        </w:rPr>
        <w:t>_</w:t>
      </w:r>
      <w:r>
        <w:rPr>
          <w:b w:val="0"/>
          <w:color w:val="000000"/>
        </w:rPr>
        <w:softHyphen/>
      </w:r>
      <w:r>
        <w:rPr>
          <w:b w:val="0"/>
          <w:color w:val="000000"/>
        </w:rPr>
        <w:softHyphen/>
      </w:r>
      <w:r>
        <w:rPr>
          <w:b w:val="0"/>
          <w:color w:val="000000"/>
        </w:rPr>
        <w:softHyphen/>
      </w:r>
      <w:r>
        <w:rPr>
          <w:b w:val="0"/>
          <w:color w:val="000000"/>
        </w:rPr>
        <w:softHyphen/>
      </w:r>
      <w:r>
        <w:rPr>
          <w:b w:val="0"/>
          <w:color w:val="000000"/>
        </w:rPr>
        <w:softHyphen/>
        <w:t>____________________</w:t>
      </w:r>
    </w:p>
    <w:p w:rsidR="00AD536F" w:rsidRDefault="00AD536F">
      <w:pPr>
        <w:pStyle w:val="BodyTextIn"/>
        <w:widowControl/>
        <w:tabs>
          <w:tab w:val="left" w:pos="0"/>
        </w:tabs>
        <w:ind w:left="0" w:right="-360"/>
        <w:jc w:val="both"/>
        <w:rPr>
          <w:b w:val="0"/>
          <w:color w:val="000000"/>
        </w:rPr>
      </w:pPr>
    </w:p>
    <w:p w:rsidR="00AD536F" w:rsidRDefault="00AD536F">
      <w:pPr>
        <w:pStyle w:val="BodyTextIn"/>
        <w:widowControl/>
        <w:tabs>
          <w:tab w:val="left" w:pos="0"/>
        </w:tabs>
        <w:ind w:left="0" w:right="-360"/>
        <w:rPr>
          <w:b w:val="0"/>
          <w:color w:val="000000"/>
        </w:rPr>
      </w:pPr>
    </w:p>
    <w:p w:rsidR="00AD536F" w:rsidRPr="008A34EF" w:rsidRDefault="00AD536F">
      <w:pPr>
        <w:pStyle w:val="BodyTextIn"/>
        <w:widowControl/>
        <w:tabs>
          <w:tab w:val="left" w:pos="0"/>
        </w:tabs>
        <w:ind w:left="0" w:right="-360"/>
        <w:outlineLvl w:val="0"/>
        <w:rPr>
          <w:bCs/>
          <w:color w:val="000000"/>
        </w:rPr>
      </w:pPr>
      <w:r w:rsidRPr="008A34EF">
        <w:rPr>
          <w:bCs/>
          <w:color w:val="000000"/>
        </w:rPr>
        <w:t>Send Nomination Form to:</w:t>
      </w:r>
    </w:p>
    <w:p w:rsidR="00AD536F" w:rsidRDefault="00AD536F">
      <w:pPr>
        <w:pStyle w:val="BodyTextIn"/>
        <w:widowControl/>
        <w:tabs>
          <w:tab w:val="left" w:pos="0"/>
        </w:tabs>
        <w:ind w:left="0" w:right="-360"/>
        <w:rPr>
          <w:b w:val="0"/>
          <w:color w:val="000000"/>
        </w:rPr>
      </w:pPr>
    </w:p>
    <w:p w:rsidR="0047502C" w:rsidRPr="00500ED0" w:rsidRDefault="0047502C" w:rsidP="0047502C">
      <w:pPr>
        <w:pStyle w:val="E-mailSignature"/>
        <w:tabs>
          <w:tab w:val="left" w:pos="5040"/>
        </w:tabs>
        <w:ind w:left="720"/>
        <w:rPr>
          <w:bCs/>
          <w:sz w:val="23"/>
          <w:szCs w:val="23"/>
          <w:lang w:val="en-US"/>
        </w:rPr>
      </w:pPr>
      <w:r w:rsidRPr="00500ED0">
        <w:rPr>
          <w:bCs/>
          <w:sz w:val="23"/>
          <w:szCs w:val="23"/>
          <w:lang w:val="en-US"/>
        </w:rPr>
        <w:t>IPAC Awards</w:t>
      </w:r>
    </w:p>
    <w:p w:rsidR="0047502C" w:rsidRPr="00500ED0" w:rsidRDefault="0047502C" w:rsidP="0047502C">
      <w:pPr>
        <w:pStyle w:val="E-mailSignature"/>
        <w:tabs>
          <w:tab w:val="left" w:pos="5040"/>
        </w:tabs>
        <w:ind w:left="720"/>
        <w:rPr>
          <w:bCs/>
          <w:szCs w:val="23"/>
          <w:lang w:val="en-US"/>
        </w:rPr>
      </w:pPr>
      <w:r w:rsidRPr="00500ED0">
        <w:rPr>
          <w:bCs/>
          <w:szCs w:val="23"/>
          <w:lang w:val="en-US"/>
        </w:rPr>
        <w:t xml:space="preserve">c/o </w:t>
      </w:r>
      <w:r>
        <w:rPr>
          <w:bCs/>
          <w:szCs w:val="23"/>
          <w:lang w:val="en-US"/>
        </w:rPr>
        <w:t xml:space="preserve">Alison </w:t>
      </w:r>
      <w:r w:rsidR="0058293A">
        <w:rPr>
          <w:bCs/>
          <w:szCs w:val="23"/>
          <w:lang w:val="en-US"/>
        </w:rPr>
        <w:t>Pfeiffer</w:t>
      </w:r>
    </w:p>
    <w:p w:rsidR="0047502C" w:rsidRDefault="0047502C" w:rsidP="0047502C">
      <w:pPr>
        <w:pStyle w:val="E-mailSignature"/>
        <w:tabs>
          <w:tab w:val="left" w:pos="5040"/>
        </w:tabs>
        <w:ind w:left="720"/>
        <w:rPr>
          <w:sz w:val="23"/>
          <w:szCs w:val="23"/>
          <w:lang w:val="en-US"/>
        </w:rPr>
      </w:pPr>
      <w:r w:rsidRPr="000322D1">
        <w:rPr>
          <w:sz w:val="23"/>
          <w:szCs w:val="23"/>
          <w:lang w:val="en-US"/>
        </w:rPr>
        <w:t>Western Economic Diversification</w:t>
      </w:r>
      <w:r>
        <w:rPr>
          <w:sz w:val="23"/>
          <w:szCs w:val="23"/>
          <w:lang w:val="en-US"/>
        </w:rPr>
        <w:t xml:space="preserve"> Canada</w:t>
      </w:r>
    </w:p>
    <w:p w:rsidR="0047502C" w:rsidRDefault="0047502C" w:rsidP="0047502C">
      <w:pPr>
        <w:pStyle w:val="E-mailSignature"/>
        <w:tabs>
          <w:tab w:val="left" w:pos="5040"/>
        </w:tabs>
        <w:ind w:left="720"/>
        <w:rPr>
          <w:sz w:val="23"/>
          <w:szCs w:val="23"/>
          <w:lang w:val="en-US"/>
        </w:rPr>
      </w:pPr>
      <w:r>
        <w:rPr>
          <w:sz w:val="23"/>
          <w:szCs w:val="23"/>
          <w:lang w:val="en-US"/>
        </w:rPr>
        <w:t>P.O. Box 2025</w:t>
      </w:r>
    </w:p>
    <w:p w:rsidR="0047502C" w:rsidRDefault="0047502C" w:rsidP="0047502C">
      <w:pPr>
        <w:pStyle w:val="E-mailSignature"/>
        <w:tabs>
          <w:tab w:val="left" w:pos="5040"/>
        </w:tabs>
        <w:ind w:left="720"/>
        <w:rPr>
          <w:sz w:val="23"/>
          <w:szCs w:val="23"/>
          <w:lang w:val="en-US"/>
        </w:rPr>
      </w:pPr>
      <w:r>
        <w:rPr>
          <w:sz w:val="23"/>
          <w:szCs w:val="23"/>
          <w:lang w:val="en-US"/>
        </w:rPr>
        <w:t>Saskatoon SK   S7K 3S7</w:t>
      </w:r>
    </w:p>
    <w:p w:rsidR="0047502C" w:rsidRPr="0047502C" w:rsidRDefault="0047502C" w:rsidP="0047502C">
      <w:pPr>
        <w:widowControl w:val="0"/>
        <w:tabs>
          <w:tab w:val="left" w:pos="5040"/>
        </w:tabs>
        <w:ind w:firstLine="720"/>
        <w:rPr>
          <w:sz w:val="23"/>
          <w:szCs w:val="23"/>
          <w:lang w:val="en-CA"/>
        </w:rPr>
      </w:pPr>
      <w:r w:rsidRPr="0047502C">
        <w:rPr>
          <w:sz w:val="23"/>
          <w:szCs w:val="23"/>
          <w:lang w:val="en-CA"/>
        </w:rPr>
        <w:t xml:space="preserve">E-mail: </w:t>
      </w:r>
      <w:hyperlink r:id="rId11" w:history="1">
        <w:r w:rsidR="0058293A" w:rsidRPr="00902245">
          <w:rPr>
            <w:rStyle w:val="Hyperlink"/>
            <w:sz w:val="23"/>
            <w:szCs w:val="23"/>
            <w:lang w:val="en-CA"/>
          </w:rPr>
          <w:t>alison.pfeiffer@canada.ca</w:t>
        </w:r>
      </w:hyperlink>
    </w:p>
    <w:p w:rsidR="00AD536F" w:rsidRPr="0041777F" w:rsidRDefault="00AD536F" w:rsidP="008B4AE1">
      <w:pPr>
        <w:widowControl w:val="0"/>
        <w:tabs>
          <w:tab w:val="left" w:pos="5040"/>
        </w:tabs>
        <w:ind w:firstLine="720"/>
        <w:rPr>
          <w:sz w:val="23"/>
          <w:szCs w:val="23"/>
          <w:lang w:val="en-CA"/>
        </w:rPr>
      </w:pPr>
    </w:p>
    <w:p w:rsidR="00AD536F" w:rsidRDefault="00AD536F">
      <w:pPr>
        <w:widowControl w:val="0"/>
        <w:tabs>
          <w:tab w:val="left" w:pos="5040"/>
        </w:tabs>
        <w:ind w:firstLine="720"/>
        <w:rPr>
          <w:szCs w:val="24"/>
        </w:rPr>
      </w:pPr>
    </w:p>
    <w:p w:rsidR="00AD536F" w:rsidRDefault="00AD53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p>
    <w:p w:rsidR="00AD536F" w:rsidRDefault="00AD53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p>
    <w:p w:rsidR="00AD536F" w:rsidRDefault="00AD53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p>
    <w:p w:rsidR="00AD536F" w:rsidRDefault="00AD536F">
      <w:pPr>
        <w:pStyle w:val="BodyTextIn"/>
        <w:widowControl/>
        <w:tabs>
          <w:tab w:val="left" w:pos="0"/>
        </w:tabs>
        <w:ind w:left="0" w:right="-360"/>
        <w:jc w:val="center"/>
        <w:outlineLvl w:val="0"/>
        <w:rPr>
          <w:b w:val="0"/>
          <w:bCs/>
          <w:color w:val="000000"/>
          <w:sz w:val="28"/>
        </w:rPr>
      </w:pPr>
      <w:r>
        <w:rPr>
          <w:bCs/>
          <w:i/>
          <w:color w:val="000000"/>
          <w:sz w:val="28"/>
          <w:u w:val="single"/>
        </w:rPr>
        <w:t xml:space="preserve">Deadline for receipt of nominations is </w:t>
      </w:r>
      <w:r w:rsidR="0058293A">
        <w:rPr>
          <w:bCs/>
          <w:i/>
          <w:color w:val="000000"/>
          <w:sz w:val="28"/>
          <w:u w:val="single"/>
        </w:rPr>
        <w:t>June</w:t>
      </w:r>
      <w:r>
        <w:rPr>
          <w:bCs/>
          <w:i/>
          <w:color w:val="000000"/>
          <w:sz w:val="28"/>
          <w:u w:val="single"/>
        </w:rPr>
        <w:t xml:space="preserve"> 3</w:t>
      </w:r>
      <w:r w:rsidR="0058293A">
        <w:rPr>
          <w:bCs/>
          <w:i/>
          <w:color w:val="000000"/>
          <w:sz w:val="28"/>
          <w:u w:val="single"/>
        </w:rPr>
        <w:t>0</w:t>
      </w:r>
      <w:r>
        <w:rPr>
          <w:bCs/>
          <w:i/>
          <w:color w:val="000000"/>
          <w:sz w:val="28"/>
          <w:u w:val="single"/>
        </w:rPr>
        <w:t>, 201</w:t>
      </w:r>
      <w:r w:rsidR="0058293A">
        <w:rPr>
          <w:bCs/>
          <w:i/>
          <w:color w:val="000000"/>
          <w:sz w:val="28"/>
          <w:u w:val="single"/>
        </w:rPr>
        <w:t>9</w:t>
      </w:r>
    </w:p>
    <w:p w:rsidR="00AD536F" w:rsidRPr="0041777F" w:rsidRDefault="00AD536F">
      <w:pPr>
        <w:widowControl w:val="0"/>
      </w:pPr>
    </w:p>
    <w:p w:rsidR="00AD536F" w:rsidRDefault="00AD536F"/>
    <w:sectPr w:rsidR="00AD536F" w:rsidSect="00E1506D">
      <w:footerReference w:type="default" r:id="rId12"/>
      <w:footnotePr>
        <w:numFmt w:val="lowerLetter"/>
      </w:footnotePr>
      <w:endnotePr>
        <w:numFmt w:val="lowerLetter"/>
      </w:endnotePr>
      <w:pgSz w:w="12240" w:h="15840"/>
      <w:pgMar w:top="720" w:right="1440" w:bottom="90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6F" w:rsidRDefault="00AD536F">
      <w:r>
        <w:separator/>
      </w:r>
    </w:p>
  </w:endnote>
  <w:endnote w:type="continuationSeparator" w:id="0">
    <w:p w:rsidR="00AD536F" w:rsidRDefault="00AD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6F" w:rsidRDefault="00AD536F">
    <w:pPr>
      <w:pStyle w:val="Footer"/>
      <w:jc w:val="right"/>
      <w:rPr>
        <w:i/>
      </w:rPr>
    </w:pPr>
    <w:r>
      <w:rPr>
        <w:i/>
      </w:rPr>
      <w:t xml:space="preserve">Page </w:t>
    </w:r>
    <w:r>
      <w:rPr>
        <w:i/>
      </w:rPr>
      <w:fldChar w:fldCharType="begin"/>
    </w:r>
    <w:r>
      <w:rPr>
        <w:i/>
      </w:rPr>
      <w:instrText xml:space="preserve"> PAGE </w:instrText>
    </w:r>
    <w:r>
      <w:rPr>
        <w:i/>
      </w:rPr>
      <w:fldChar w:fldCharType="separate"/>
    </w:r>
    <w:r w:rsidR="006D0A0A">
      <w:rPr>
        <w:i/>
        <w:noProof/>
      </w:rPr>
      <w:t>2</w:t>
    </w:r>
    <w:r>
      <w:rPr>
        <w:i/>
      </w:rPr>
      <w:fldChar w:fldCharType="end"/>
    </w:r>
    <w:r>
      <w:rPr>
        <w:i/>
      </w:rPr>
      <w:t xml:space="preserve"> of </w:t>
    </w:r>
    <w:r>
      <w:rPr>
        <w:i/>
      </w:rPr>
      <w:fldChar w:fldCharType="begin"/>
    </w:r>
    <w:r>
      <w:rPr>
        <w:i/>
      </w:rPr>
      <w:instrText xml:space="preserve"> NUMPAGES </w:instrText>
    </w:r>
    <w:r>
      <w:rPr>
        <w:i/>
      </w:rPr>
      <w:fldChar w:fldCharType="separate"/>
    </w:r>
    <w:r w:rsidR="006D0A0A">
      <w:rPr>
        <w:i/>
        <w:noProof/>
      </w:rPr>
      <w:t>5</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6F" w:rsidRDefault="00AD536F">
      <w:r>
        <w:separator/>
      </w:r>
    </w:p>
  </w:footnote>
  <w:footnote w:type="continuationSeparator" w:id="0">
    <w:p w:rsidR="00AD536F" w:rsidRDefault="00AD5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00000006"/>
    <w:multiLevelType w:val="multilevel"/>
    <w:tmpl w:val="00000006"/>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3" w15:restartNumberingAfterBreak="0">
    <w:nsid w:val="00000007"/>
    <w:multiLevelType w:val="multilevel"/>
    <w:tmpl w:val="36D2A09C"/>
    <w:lvl w:ilvl="0">
      <w:start w:val="1"/>
      <w:numFmt w:val="decimal"/>
      <w:suff w:val="nothing"/>
      <w:lvlText w:val="%1."/>
      <w:lvlJc w:val="left"/>
      <w:rPr>
        <w:rFonts w:cs="Times New Roman"/>
        <w:sz w:val="24"/>
        <w:szCs w:val="24"/>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4" w15:restartNumberingAfterBreak="0">
    <w:nsid w:val="00000008"/>
    <w:multiLevelType w:val="multilevel"/>
    <w:tmpl w:val="00000008"/>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5" w15:restartNumberingAfterBreak="0">
    <w:nsid w:val="009760A1"/>
    <w:multiLevelType w:val="hybridMultilevel"/>
    <w:tmpl w:val="A70E4378"/>
    <w:lvl w:ilvl="0" w:tplc="F1641B6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B7E131B"/>
    <w:multiLevelType w:val="multilevel"/>
    <w:tmpl w:val="00000006"/>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7" w15:restartNumberingAfterBreak="0">
    <w:nsid w:val="14105832"/>
    <w:multiLevelType w:val="hybridMultilevel"/>
    <w:tmpl w:val="97CCD4D2"/>
    <w:lvl w:ilvl="0" w:tplc="10090017">
      <w:start w:val="1"/>
      <w:numFmt w:val="lowerLetter"/>
      <w:lvlText w:val="%1)"/>
      <w:lvlJc w:val="left"/>
      <w:pPr>
        <w:tabs>
          <w:tab w:val="num" w:pos="1080"/>
        </w:tabs>
        <w:ind w:left="1080" w:hanging="360"/>
      </w:pPr>
    </w:lvl>
    <w:lvl w:ilvl="1" w:tplc="10090019">
      <w:start w:val="1"/>
      <w:numFmt w:val="lowerLetter"/>
      <w:lvlText w:val="%2."/>
      <w:lvlJc w:val="left"/>
      <w:pPr>
        <w:tabs>
          <w:tab w:val="num" w:pos="1800"/>
        </w:tabs>
        <w:ind w:left="1800" w:hanging="360"/>
      </w:pPr>
      <w:rPr>
        <w:rFonts w:cs="Times New Roman"/>
      </w:rPr>
    </w:lvl>
    <w:lvl w:ilvl="2" w:tplc="0409000F">
      <w:start w:val="1"/>
      <w:numFmt w:val="decimal"/>
      <w:lvlText w:val="%3."/>
      <w:lvlJc w:val="left"/>
      <w:pPr>
        <w:tabs>
          <w:tab w:val="num" w:pos="2700"/>
        </w:tabs>
        <w:ind w:left="2700" w:hanging="36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AD80196"/>
    <w:multiLevelType w:val="hybridMultilevel"/>
    <w:tmpl w:val="273E002C"/>
    <w:lvl w:ilvl="0" w:tplc="567E979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CED55B6"/>
    <w:multiLevelType w:val="hybridMultilevel"/>
    <w:tmpl w:val="8898A4D0"/>
    <w:lvl w:ilvl="0" w:tplc="1009000F">
      <w:start w:val="1"/>
      <w:numFmt w:val="decimal"/>
      <w:lvlText w:val="%1."/>
      <w:lvlJc w:val="left"/>
      <w:pPr>
        <w:tabs>
          <w:tab w:val="num" w:pos="1440"/>
        </w:tabs>
        <w:ind w:left="1440" w:hanging="360"/>
      </w:pPr>
      <w:rPr>
        <w:rFonts w:cs="Times New Roman"/>
      </w:rPr>
    </w:lvl>
    <w:lvl w:ilvl="1" w:tplc="10090019" w:tentative="1">
      <w:start w:val="1"/>
      <w:numFmt w:val="lowerLetter"/>
      <w:lvlText w:val="%2."/>
      <w:lvlJc w:val="left"/>
      <w:pPr>
        <w:tabs>
          <w:tab w:val="num" w:pos="2160"/>
        </w:tabs>
        <w:ind w:left="2160" w:hanging="360"/>
      </w:pPr>
      <w:rPr>
        <w:rFonts w:cs="Times New Roman"/>
      </w:rPr>
    </w:lvl>
    <w:lvl w:ilvl="2" w:tplc="1009001B" w:tentative="1">
      <w:start w:val="1"/>
      <w:numFmt w:val="lowerRoman"/>
      <w:lvlText w:val="%3."/>
      <w:lvlJc w:val="right"/>
      <w:pPr>
        <w:tabs>
          <w:tab w:val="num" w:pos="2880"/>
        </w:tabs>
        <w:ind w:left="2880" w:hanging="180"/>
      </w:pPr>
      <w:rPr>
        <w:rFonts w:cs="Times New Roman"/>
      </w:rPr>
    </w:lvl>
    <w:lvl w:ilvl="3" w:tplc="1009000F" w:tentative="1">
      <w:start w:val="1"/>
      <w:numFmt w:val="decimal"/>
      <w:lvlText w:val="%4."/>
      <w:lvlJc w:val="left"/>
      <w:pPr>
        <w:tabs>
          <w:tab w:val="num" w:pos="3600"/>
        </w:tabs>
        <w:ind w:left="3600" w:hanging="360"/>
      </w:pPr>
      <w:rPr>
        <w:rFonts w:cs="Times New Roman"/>
      </w:rPr>
    </w:lvl>
    <w:lvl w:ilvl="4" w:tplc="10090019" w:tentative="1">
      <w:start w:val="1"/>
      <w:numFmt w:val="lowerLetter"/>
      <w:lvlText w:val="%5."/>
      <w:lvlJc w:val="left"/>
      <w:pPr>
        <w:tabs>
          <w:tab w:val="num" w:pos="4320"/>
        </w:tabs>
        <w:ind w:left="4320" w:hanging="360"/>
      </w:pPr>
      <w:rPr>
        <w:rFonts w:cs="Times New Roman"/>
      </w:rPr>
    </w:lvl>
    <w:lvl w:ilvl="5" w:tplc="1009001B" w:tentative="1">
      <w:start w:val="1"/>
      <w:numFmt w:val="lowerRoman"/>
      <w:lvlText w:val="%6."/>
      <w:lvlJc w:val="right"/>
      <w:pPr>
        <w:tabs>
          <w:tab w:val="num" w:pos="5040"/>
        </w:tabs>
        <w:ind w:left="5040" w:hanging="180"/>
      </w:pPr>
      <w:rPr>
        <w:rFonts w:cs="Times New Roman"/>
      </w:rPr>
    </w:lvl>
    <w:lvl w:ilvl="6" w:tplc="1009000F" w:tentative="1">
      <w:start w:val="1"/>
      <w:numFmt w:val="decimal"/>
      <w:lvlText w:val="%7."/>
      <w:lvlJc w:val="left"/>
      <w:pPr>
        <w:tabs>
          <w:tab w:val="num" w:pos="5760"/>
        </w:tabs>
        <w:ind w:left="5760" w:hanging="360"/>
      </w:pPr>
      <w:rPr>
        <w:rFonts w:cs="Times New Roman"/>
      </w:rPr>
    </w:lvl>
    <w:lvl w:ilvl="7" w:tplc="10090019" w:tentative="1">
      <w:start w:val="1"/>
      <w:numFmt w:val="lowerLetter"/>
      <w:lvlText w:val="%8."/>
      <w:lvlJc w:val="left"/>
      <w:pPr>
        <w:tabs>
          <w:tab w:val="num" w:pos="6480"/>
        </w:tabs>
        <w:ind w:left="6480" w:hanging="360"/>
      </w:pPr>
      <w:rPr>
        <w:rFonts w:cs="Times New Roman"/>
      </w:rPr>
    </w:lvl>
    <w:lvl w:ilvl="8" w:tplc="10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1FE70870"/>
    <w:multiLevelType w:val="hybridMultilevel"/>
    <w:tmpl w:val="A8EC0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B165F"/>
    <w:multiLevelType w:val="hybridMultilevel"/>
    <w:tmpl w:val="D70EE834"/>
    <w:lvl w:ilvl="0" w:tplc="CB46D6AE">
      <w:start w:val="4"/>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25294997"/>
    <w:multiLevelType w:val="hybridMultilevel"/>
    <w:tmpl w:val="C4C65D2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1D2B27"/>
    <w:multiLevelType w:val="hybridMultilevel"/>
    <w:tmpl w:val="ECF4D240"/>
    <w:lvl w:ilvl="0" w:tplc="F02E9B0A">
      <w:start w:val="1"/>
      <w:numFmt w:val="lowerRoman"/>
      <w:lvlText w:val="(%1)"/>
      <w:lvlJc w:val="left"/>
      <w:pPr>
        <w:tabs>
          <w:tab w:val="num" w:pos="2160"/>
        </w:tabs>
        <w:ind w:left="2160" w:hanging="720"/>
      </w:pPr>
      <w:rPr>
        <w:rFonts w:cs="Times New Roman" w:hint="default"/>
      </w:rPr>
    </w:lvl>
    <w:lvl w:ilvl="1" w:tplc="5C78C26A">
      <w:start w:val="1"/>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2B436C75"/>
    <w:multiLevelType w:val="hybridMultilevel"/>
    <w:tmpl w:val="3C2846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534206"/>
    <w:multiLevelType w:val="hybridMultilevel"/>
    <w:tmpl w:val="5E0EB09E"/>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6" w15:restartNumberingAfterBreak="0">
    <w:nsid w:val="3448623B"/>
    <w:multiLevelType w:val="hybridMultilevel"/>
    <w:tmpl w:val="8F1A6CDA"/>
    <w:lvl w:ilvl="0" w:tplc="1009000F">
      <w:start w:val="1"/>
      <w:numFmt w:val="decimal"/>
      <w:lvlText w:val="%1."/>
      <w:lvlJc w:val="left"/>
      <w:pPr>
        <w:tabs>
          <w:tab w:val="num" w:pos="1440"/>
        </w:tabs>
        <w:ind w:left="1440" w:hanging="360"/>
      </w:pPr>
      <w:rPr>
        <w:rFonts w:cs="Times New Roman"/>
      </w:rPr>
    </w:lvl>
    <w:lvl w:ilvl="1" w:tplc="10090019" w:tentative="1">
      <w:start w:val="1"/>
      <w:numFmt w:val="lowerLetter"/>
      <w:lvlText w:val="%2."/>
      <w:lvlJc w:val="left"/>
      <w:pPr>
        <w:tabs>
          <w:tab w:val="num" w:pos="2160"/>
        </w:tabs>
        <w:ind w:left="2160" w:hanging="360"/>
      </w:pPr>
      <w:rPr>
        <w:rFonts w:cs="Times New Roman"/>
      </w:rPr>
    </w:lvl>
    <w:lvl w:ilvl="2" w:tplc="1009001B" w:tentative="1">
      <w:start w:val="1"/>
      <w:numFmt w:val="lowerRoman"/>
      <w:lvlText w:val="%3."/>
      <w:lvlJc w:val="right"/>
      <w:pPr>
        <w:tabs>
          <w:tab w:val="num" w:pos="2880"/>
        </w:tabs>
        <w:ind w:left="2880" w:hanging="180"/>
      </w:pPr>
      <w:rPr>
        <w:rFonts w:cs="Times New Roman"/>
      </w:rPr>
    </w:lvl>
    <w:lvl w:ilvl="3" w:tplc="1009000F" w:tentative="1">
      <w:start w:val="1"/>
      <w:numFmt w:val="decimal"/>
      <w:lvlText w:val="%4."/>
      <w:lvlJc w:val="left"/>
      <w:pPr>
        <w:tabs>
          <w:tab w:val="num" w:pos="3600"/>
        </w:tabs>
        <w:ind w:left="3600" w:hanging="360"/>
      </w:pPr>
      <w:rPr>
        <w:rFonts w:cs="Times New Roman"/>
      </w:rPr>
    </w:lvl>
    <w:lvl w:ilvl="4" w:tplc="10090019" w:tentative="1">
      <w:start w:val="1"/>
      <w:numFmt w:val="lowerLetter"/>
      <w:lvlText w:val="%5."/>
      <w:lvlJc w:val="left"/>
      <w:pPr>
        <w:tabs>
          <w:tab w:val="num" w:pos="4320"/>
        </w:tabs>
        <w:ind w:left="4320" w:hanging="360"/>
      </w:pPr>
      <w:rPr>
        <w:rFonts w:cs="Times New Roman"/>
      </w:rPr>
    </w:lvl>
    <w:lvl w:ilvl="5" w:tplc="1009001B" w:tentative="1">
      <w:start w:val="1"/>
      <w:numFmt w:val="lowerRoman"/>
      <w:lvlText w:val="%6."/>
      <w:lvlJc w:val="right"/>
      <w:pPr>
        <w:tabs>
          <w:tab w:val="num" w:pos="5040"/>
        </w:tabs>
        <w:ind w:left="5040" w:hanging="180"/>
      </w:pPr>
      <w:rPr>
        <w:rFonts w:cs="Times New Roman"/>
      </w:rPr>
    </w:lvl>
    <w:lvl w:ilvl="6" w:tplc="1009000F" w:tentative="1">
      <w:start w:val="1"/>
      <w:numFmt w:val="decimal"/>
      <w:lvlText w:val="%7."/>
      <w:lvlJc w:val="left"/>
      <w:pPr>
        <w:tabs>
          <w:tab w:val="num" w:pos="5760"/>
        </w:tabs>
        <w:ind w:left="5760" w:hanging="360"/>
      </w:pPr>
      <w:rPr>
        <w:rFonts w:cs="Times New Roman"/>
      </w:rPr>
    </w:lvl>
    <w:lvl w:ilvl="7" w:tplc="10090019" w:tentative="1">
      <w:start w:val="1"/>
      <w:numFmt w:val="lowerLetter"/>
      <w:lvlText w:val="%8."/>
      <w:lvlJc w:val="left"/>
      <w:pPr>
        <w:tabs>
          <w:tab w:val="num" w:pos="6480"/>
        </w:tabs>
        <w:ind w:left="6480" w:hanging="360"/>
      </w:pPr>
      <w:rPr>
        <w:rFonts w:cs="Times New Roman"/>
      </w:rPr>
    </w:lvl>
    <w:lvl w:ilvl="8" w:tplc="10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39553545"/>
    <w:multiLevelType w:val="hybridMultilevel"/>
    <w:tmpl w:val="C3C26508"/>
    <w:lvl w:ilvl="0" w:tplc="CB46D6AE">
      <w:start w:val="4"/>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8" w15:restartNumberingAfterBreak="0">
    <w:nsid w:val="3B4E5B6A"/>
    <w:multiLevelType w:val="hybridMultilevel"/>
    <w:tmpl w:val="2AA09084"/>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C34C00"/>
    <w:multiLevelType w:val="hybridMultilevel"/>
    <w:tmpl w:val="AB80F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3E3281"/>
    <w:multiLevelType w:val="hybridMultilevel"/>
    <w:tmpl w:val="FC8634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0010C0"/>
    <w:multiLevelType w:val="hybridMultilevel"/>
    <w:tmpl w:val="9668AF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DD2B15"/>
    <w:multiLevelType w:val="multilevel"/>
    <w:tmpl w:val="718A19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DAC7EF2"/>
    <w:multiLevelType w:val="hybridMultilevel"/>
    <w:tmpl w:val="CBCE4F58"/>
    <w:lvl w:ilvl="0" w:tplc="10090017">
      <w:start w:val="1"/>
      <w:numFmt w:val="lowerLetter"/>
      <w:lvlText w:val="%1)"/>
      <w:lvlJc w:val="left"/>
      <w:pPr>
        <w:tabs>
          <w:tab w:val="num" w:pos="1080"/>
        </w:tabs>
        <w:ind w:left="1080" w:hanging="360"/>
      </w:pPr>
    </w:lvl>
    <w:lvl w:ilvl="1" w:tplc="10090019">
      <w:start w:val="1"/>
      <w:numFmt w:val="lowerLetter"/>
      <w:lvlText w:val="%2."/>
      <w:lvlJc w:val="left"/>
      <w:pPr>
        <w:tabs>
          <w:tab w:val="num" w:pos="1800"/>
        </w:tabs>
        <w:ind w:left="1800" w:hanging="360"/>
      </w:pPr>
      <w:rPr>
        <w:rFonts w:cs="Times New Roman"/>
      </w:rPr>
    </w:lvl>
    <w:lvl w:ilvl="2" w:tplc="0409000F">
      <w:start w:val="1"/>
      <w:numFmt w:val="decimal"/>
      <w:lvlText w:val="%3."/>
      <w:lvlJc w:val="left"/>
      <w:pPr>
        <w:tabs>
          <w:tab w:val="num" w:pos="2700"/>
        </w:tabs>
        <w:ind w:left="2700" w:hanging="36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37F7EEC"/>
    <w:multiLevelType w:val="hybridMultilevel"/>
    <w:tmpl w:val="FBE29120"/>
    <w:lvl w:ilvl="0" w:tplc="10090019">
      <w:start w:val="1"/>
      <w:numFmt w:val="lowerLetter"/>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E31708"/>
    <w:multiLevelType w:val="hybridMultilevel"/>
    <w:tmpl w:val="8898A4D0"/>
    <w:lvl w:ilvl="0" w:tplc="1009000F">
      <w:start w:val="1"/>
      <w:numFmt w:val="decimal"/>
      <w:lvlText w:val="%1."/>
      <w:lvlJc w:val="left"/>
      <w:pPr>
        <w:tabs>
          <w:tab w:val="num" w:pos="1440"/>
        </w:tabs>
        <w:ind w:left="1440" w:hanging="360"/>
      </w:pPr>
      <w:rPr>
        <w:rFonts w:cs="Times New Roman"/>
      </w:rPr>
    </w:lvl>
    <w:lvl w:ilvl="1" w:tplc="10090019" w:tentative="1">
      <w:start w:val="1"/>
      <w:numFmt w:val="lowerLetter"/>
      <w:lvlText w:val="%2."/>
      <w:lvlJc w:val="left"/>
      <w:pPr>
        <w:tabs>
          <w:tab w:val="num" w:pos="2160"/>
        </w:tabs>
        <w:ind w:left="2160" w:hanging="360"/>
      </w:pPr>
      <w:rPr>
        <w:rFonts w:cs="Times New Roman"/>
      </w:rPr>
    </w:lvl>
    <w:lvl w:ilvl="2" w:tplc="1009001B" w:tentative="1">
      <w:start w:val="1"/>
      <w:numFmt w:val="lowerRoman"/>
      <w:lvlText w:val="%3."/>
      <w:lvlJc w:val="right"/>
      <w:pPr>
        <w:tabs>
          <w:tab w:val="num" w:pos="2880"/>
        </w:tabs>
        <w:ind w:left="2880" w:hanging="180"/>
      </w:pPr>
      <w:rPr>
        <w:rFonts w:cs="Times New Roman"/>
      </w:rPr>
    </w:lvl>
    <w:lvl w:ilvl="3" w:tplc="1009000F" w:tentative="1">
      <w:start w:val="1"/>
      <w:numFmt w:val="decimal"/>
      <w:lvlText w:val="%4."/>
      <w:lvlJc w:val="left"/>
      <w:pPr>
        <w:tabs>
          <w:tab w:val="num" w:pos="3600"/>
        </w:tabs>
        <w:ind w:left="3600" w:hanging="360"/>
      </w:pPr>
      <w:rPr>
        <w:rFonts w:cs="Times New Roman"/>
      </w:rPr>
    </w:lvl>
    <w:lvl w:ilvl="4" w:tplc="10090019" w:tentative="1">
      <w:start w:val="1"/>
      <w:numFmt w:val="lowerLetter"/>
      <w:lvlText w:val="%5."/>
      <w:lvlJc w:val="left"/>
      <w:pPr>
        <w:tabs>
          <w:tab w:val="num" w:pos="4320"/>
        </w:tabs>
        <w:ind w:left="4320" w:hanging="360"/>
      </w:pPr>
      <w:rPr>
        <w:rFonts w:cs="Times New Roman"/>
      </w:rPr>
    </w:lvl>
    <w:lvl w:ilvl="5" w:tplc="1009001B" w:tentative="1">
      <w:start w:val="1"/>
      <w:numFmt w:val="lowerRoman"/>
      <w:lvlText w:val="%6."/>
      <w:lvlJc w:val="right"/>
      <w:pPr>
        <w:tabs>
          <w:tab w:val="num" w:pos="5040"/>
        </w:tabs>
        <w:ind w:left="5040" w:hanging="180"/>
      </w:pPr>
      <w:rPr>
        <w:rFonts w:cs="Times New Roman"/>
      </w:rPr>
    </w:lvl>
    <w:lvl w:ilvl="6" w:tplc="1009000F" w:tentative="1">
      <w:start w:val="1"/>
      <w:numFmt w:val="decimal"/>
      <w:lvlText w:val="%7."/>
      <w:lvlJc w:val="left"/>
      <w:pPr>
        <w:tabs>
          <w:tab w:val="num" w:pos="5760"/>
        </w:tabs>
        <w:ind w:left="5760" w:hanging="360"/>
      </w:pPr>
      <w:rPr>
        <w:rFonts w:cs="Times New Roman"/>
      </w:rPr>
    </w:lvl>
    <w:lvl w:ilvl="7" w:tplc="10090019" w:tentative="1">
      <w:start w:val="1"/>
      <w:numFmt w:val="lowerLetter"/>
      <w:lvlText w:val="%8."/>
      <w:lvlJc w:val="left"/>
      <w:pPr>
        <w:tabs>
          <w:tab w:val="num" w:pos="6480"/>
        </w:tabs>
        <w:ind w:left="6480" w:hanging="360"/>
      </w:pPr>
      <w:rPr>
        <w:rFonts w:cs="Times New Roman"/>
      </w:rPr>
    </w:lvl>
    <w:lvl w:ilvl="8" w:tplc="10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578A1029"/>
    <w:multiLevelType w:val="hybridMultilevel"/>
    <w:tmpl w:val="C5E803A0"/>
    <w:lvl w:ilvl="0" w:tplc="685633BE">
      <w:start w:val="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D57164F"/>
    <w:multiLevelType w:val="hybridMultilevel"/>
    <w:tmpl w:val="835002E8"/>
    <w:lvl w:ilvl="0" w:tplc="1009000F">
      <w:start w:val="1"/>
      <w:numFmt w:val="decimal"/>
      <w:lvlText w:val="%1."/>
      <w:lvlJc w:val="left"/>
      <w:pPr>
        <w:tabs>
          <w:tab w:val="num" w:pos="1080"/>
        </w:tabs>
        <w:ind w:left="1080" w:hanging="360"/>
      </w:pPr>
      <w:rPr>
        <w:rFonts w:cs="Times New Roman"/>
      </w:rPr>
    </w:lvl>
    <w:lvl w:ilvl="1" w:tplc="10090019">
      <w:start w:val="1"/>
      <w:numFmt w:val="lowerLetter"/>
      <w:lvlText w:val="%2."/>
      <w:lvlJc w:val="left"/>
      <w:pPr>
        <w:tabs>
          <w:tab w:val="num" w:pos="1800"/>
        </w:tabs>
        <w:ind w:left="1800" w:hanging="360"/>
      </w:pPr>
      <w:rPr>
        <w:rFonts w:cs="Times New Roman"/>
      </w:rPr>
    </w:lvl>
    <w:lvl w:ilvl="2" w:tplc="0409000F">
      <w:start w:val="1"/>
      <w:numFmt w:val="decimal"/>
      <w:lvlText w:val="%3."/>
      <w:lvlJc w:val="left"/>
      <w:pPr>
        <w:tabs>
          <w:tab w:val="num" w:pos="2700"/>
        </w:tabs>
        <w:ind w:left="2700" w:hanging="36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F910A77"/>
    <w:multiLevelType w:val="hybridMultilevel"/>
    <w:tmpl w:val="622A685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0BB7FDE"/>
    <w:multiLevelType w:val="hybridMultilevel"/>
    <w:tmpl w:val="90741F0E"/>
    <w:lvl w:ilvl="0" w:tplc="CB46D6A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14B2AB8"/>
    <w:multiLevelType w:val="hybridMultilevel"/>
    <w:tmpl w:val="3CDAE74C"/>
    <w:lvl w:ilvl="0" w:tplc="1009000F">
      <w:start w:val="1"/>
      <w:numFmt w:val="decimal"/>
      <w:lvlText w:val="%1."/>
      <w:lvlJc w:val="left"/>
      <w:pPr>
        <w:ind w:left="540" w:hanging="360"/>
      </w:p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1" w15:restartNumberingAfterBreak="0">
    <w:nsid w:val="72A97BE5"/>
    <w:multiLevelType w:val="hybridMultilevel"/>
    <w:tmpl w:val="DE9812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DBD11F4"/>
    <w:multiLevelType w:val="multilevel"/>
    <w:tmpl w:val="90741F0E"/>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28"/>
  </w:num>
  <w:num w:numId="7">
    <w:abstractNumId w:val="13"/>
  </w:num>
  <w:num w:numId="8">
    <w:abstractNumId w:val="6"/>
  </w:num>
  <w:num w:numId="9">
    <w:abstractNumId w:val="27"/>
  </w:num>
  <w:num w:numId="10">
    <w:abstractNumId w:val="16"/>
  </w:num>
  <w:num w:numId="11">
    <w:abstractNumId w:val="25"/>
  </w:num>
  <w:num w:numId="12">
    <w:abstractNumId w:val="8"/>
  </w:num>
  <w:num w:numId="13">
    <w:abstractNumId w:val="10"/>
  </w:num>
  <w:num w:numId="14">
    <w:abstractNumId w:val="26"/>
  </w:num>
  <w:num w:numId="15">
    <w:abstractNumId w:val="22"/>
  </w:num>
  <w:num w:numId="16">
    <w:abstractNumId w:val="29"/>
  </w:num>
  <w:num w:numId="17">
    <w:abstractNumId w:val="32"/>
  </w:num>
  <w:num w:numId="18">
    <w:abstractNumId w:val="17"/>
  </w:num>
  <w:num w:numId="19">
    <w:abstractNumId w:val="11"/>
  </w:num>
  <w:num w:numId="20">
    <w:abstractNumId w:val="18"/>
  </w:num>
  <w:num w:numId="21">
    <w:abstractNumId w:val="20"/>
  </w:num>
  <w:num w:numId="22">
    <w:abstractNumId w:val="31"/>
  </w:num>
  <w:num w:numId="23">
    <w:abstractNumId w:val="21"/>
  </w:num>
  <w:num w:numId="24">
    <w:abstractNumId w:val="19"/>
  </w:num>
  <w:num w:numId="25">
    <w:abstractNumId w:val="30"/>
  </w:num>
  <w:num w:numId="26">
    <w:abstractNumId w:val="14"/>
  </w:num>
  <w:num w:numId="27">
    <w:abstractNumId w:val="12"/>
  </w:num>
  <w:num w:numId="28">
    <w:abstractNumId w:val="7"/>
  </w:num>
  <w:num w:numId="29">
    <w:abstractNumId w:val="23"/>
  </w:num>
  <w:num w:numId="30">
    <w:abstractNumId w:val="24"/>
  </w:num>
  <w:num w:numId="31">
    <w:abstractNumId w:val="15"/>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99"/>
    <w:rsid w:val="00007631"/>
    <w:rsid w:val="000E6B45"/>
    <w:rsid w:val="0013022D"/>
    <w:rsid w:val="001555DD"/>
    <w:rsid w:val="00196235"/>
    <w:rsid w:val="001C5326"/>
    <w:rsid w:val="00264132"/>
    <w:rsid w:val="002B5FCA"/>
    <w:rsid w:val="002C7A99"/>
    <w:rsid w:val="00334BA9"/>
    <w:rsid w:val="00386258"/>
    <w:rsid w:val="00387117"/>
    <w:rsid w:val="003F12AF"/>
    <w:rsid w:val="0041777F"/>
    <w:rsid w:val="0047502C"/>
    <w:rsid w:val="00495EDC"/>
    <w:rsid w:val="004B29CF"/>
    <w:rsid w:val="004F10A2"/>
    <w:rsid w:val="004F34F9"/>
    <w:rsid w:val="00500ED0"/>
    <w:rsid w:val="0058293A"/>
    <w:rsid w:val="005B2A41"/>
    <w:rsid w:val="005B3950"/>
    <w:rsid w:val="005B3ACA"/>
    <w:rsid w:val="005F71C1"/>
    <w:rsid w:val="00617709"/>
    <w:rsid w:val="00670EF0"/>
    <w:rsid w:val="006A035E"/>
    <w:rsid w:val="006B771F"/>
    <w:rsid w:val="006D0A0A"/>
    <w:rsid w:val="006D0EB5"/>
    <w:rsid w:val="006E7D9F"/>
    <w:rsid w:val="006F3BA1"/>
    <w:rsid w:val="00701AED"/>
    <w:rsid w:val="007027BC"/>
    <w:rsid w:val="007067D6"/>
    <w:rsid w:val="00753B08"/>
    <w:rsid w:val="007F72EC"/>
    <w:rsid w:val="00831C0D"/>
    <w:rsid w:val="00855AD7"/>
    <w:rsid w:val="00876423"/>
    <w:rsid w:val="008821C7"/>
    <w:rsid w:val="0088495E"/>
    <w:rsid w:val="0089692E"/>
    <w:rsid w:val="008A34EF"/>
    <w:rsid w:val="008B4AE1"/>
    <w:rsid w:val="00912C7A"/>
    <w:rsid w:val="00936050"/>
    <w:rsid w:val="00942316"/>
    <w:rsid w:val="00A24AA0"/>
    <w:rsid w:val="00A45A92"/>
    <w:rsid w:val="00A60511"/>
    <w:rsid w:val="00AD536F"/>
    <w:rsid w:val="00AE27C6"/>
    <w:rsid w:val="00AE59FD"/>
    <w:rsid w:val="00B117AC"/>
    <w:rsid w:val="00B22236"/>
    <w:rsid w:val="00B51AE7"/>
    <w:rsid w:val="00B735EC"/>
    <w:rsid w:val="00B7703E"/>
    <w:rsid w:val="00B839AE"/>
    <w:rsid w:val="00B93A70"/>
    <w:rsid w:val="00BD2AC4"/>
    <w:rsid w:val="00BD7B60"/>
    <w:rsid w:val="00BE7BB4"/>
    <w:rsid w:val="00C558FB"/>
    <w:rsid w:val="00C63607"/>
    <w:rsid w:val="00C87DCF"/>
    <w:rsid w:val="00CB1561"/>
    <w:rsid w:val="00CC7916"/>
    <w:rsid w:val="00D11ED1"/>
    <w:rsid w:val="00D141C5"/>
    <w:rsid w:val="00D217C4"/>
    <w:rsid w:val="00D457BE"/>
    <w:rsid w:val="00DD40B8"/>
    <w:rsid w:val="00E006EB"/>
    <w:rsid w:val="00E14931"/>
    <w:rsid w:val="00E1506D"/>
    <w:rsid w:val="00E33390"/>
    <w:rsid w:val="00EA16B2"/>
    <w:rsid w:val="00EB53A6"/>
    <w:rsid w:val="00EC3740"/>
    <w:rsid w:val="00F361E0"/>
    <w:rsid w:val="00F66675"/>
    <w:rsid w:val="00F942AD"/>
    <w:rsid w:val="00F96069"/>
    <w:rsid w:val="00FC2A3E"/>
    <w:rsid w:val="00FE0B32"/>
    <w:rsid w:val="00FE5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15:docId w15:val="{9F2CB60E-FEA6-4A92-8E61-7A5002A7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050"/>
    <w:rPr>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6050"/>
    <w:rPr>
      <w:rFonts w:cs="Times New Roman"/>
      <w:color w:val="0000FF"/>
      <w:u w:val="single"/>
    </w:rPr>
  </w:style>
  <w:style w:type="paragraph" w:styleId="Header">
    <w:name w:val="header"/>
    <w:basedOn w:val="Normal"/>
    <w:link w:val="HeaderChar"/>
    <w:uiPriority w:val="99"/>
    <w:rsid w:val="0093605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val="en-US" w:eastAsia="en-US"/>
    </w:rPr>
  </w:style>
  <w:style w:type="paragraph" w:customStyle="1" w:styleId="WP9Heading1">
    <w:name w:val="WP9_Heading 1"/>
    <w:basedOn w:val="Normal"/>
    <w:uiPriority w:val="99"/>
    <w:rsid w:val="00936050"/>
    <w:pPr>
      <w:widowControl w:val="0"/>
      <w:pBdr>
        <w:bottom w:val="single" w:sz="6" w:space="0" w:color="000000"/>
      </w:pBdr>
      <w:jc w:val="center"/>
    </w:pPr>
    <w:rPr>
      <w:b/>
    </w:rPr>
  </w:style>
  <w:style w:type="paragraph" w:customStyle="1" w:styleId="BodyTextIn">
    <w:name w:val="Body Text In"/>
    <w:basedOn w:val="Normal"/>
    <w:uiPriority w:val="99"/>
    <w:rsid w:val="009360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
    </w:rPr>
  </w:style>
  <w:style w:type="paragraph" w:styleId="Footer">
    <w:name w:val="footer"/>
    <w:basedOn w:val="Normal"/>
    <w:link w:val="FooterChar"/>
    <w:uiPriority w:val="99"/>
    <w:rsid w:val="0093605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en-US" w:eastAsia="en-US"/>
    </w:rPr>
  </w:style>
  <w:style w:type="paragraph" w:styleId="BalloonText">
    <w:name w:val="Balloon Text"/>
    <w:basedOn w:val="Normal"/>
    <w:link w:val="BalloonTextChar"/>
    <w:uiPriority w:val="99"/>
    <w:semiHidden/>
    <w:rsid w:val="0093605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E-mailSignature">
    <w:name w:val="E-mail Signature"/>
    <w:basedOn w:val="Normal"/>
    <w:link w:val="E-mailSignatureChar"/>
    <w:uiPriority w:val="99"/>
    <w:rsid w:val="00936050"/>
    <w:rPr>
      <w:szCs w:val="24"/>
      <w:lang w:val="en-CA" w:eastAsia="en-CA"/>
    </w:rPr>
  </w:style>
  <w:style w:type="character" w:customStyle="1" w:styleId="E-mailSignatureChar">
    <w:name w:val="E-mail Signature Char"/>
    <w:basedOn w:val="DefaultParagraphFont"/>
    <w:link w:val="E-mailSignature"/>
    <w:uiPriority w:val="99"/>
    <w:locked/>
    <w:rPr>
      <w:rFonts w:cs="Times New Roman"/>
      <w:sz w:val="20"/>
      <w:szCs w:val="20"/>
      <w:lang w:val="en-US" w:eastAsia="en-US"/>
    </w:rPr>
  </w:style>
  <w:style w:type="character" w:styleId="FollowedHyperlink">
    <w:name w:val="FollowedHyperlink"/>
    <w:basedOn w:val="DefaultParagraphFont"/>
    <w:uiPriority w:val="99"/>
    <w:rsid w:val="00936050"/>
    <w:rPr>
      <w:rFonts w:cs="Times New Roman"/>
      <w:color w:val="800080"/>
      <w:u w:val="single"/>
    </w:rPr>
  </w:style>
  <w:style w:type="paragraph" w:styleId="ListParagraph">
    <w:name w:val="List Paragraph"/>
    <w:basedOn w:val="Normal"/>
    <w:uiPriority w:val="34"/>
    <w:qFormat/>
    <w:rsid w:val="00AE27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son.pfeiffer@canada.ca"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s://www.ipac.ca/Saskatchewan/Events/Lieutenant_Governors_Award/Saskatchewan/Events___Awards/Lieutenant_Governor_Award.aspx?hkey=616c6d88-2bce-4f8b-97a2-7e81f320f686https:%2F%2Fwww.ipac.ca%2FSaskatchewan%2FEvents%2FLieutenant_Governors_Award%2FSaskatchewan%2FEvents___Awards%2FLieutenant_Governor_Award.aspx%3Fhkey%3D616c6d88-2bce-4f8b-97a2-7e81f320f6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Moose Jaw Police Service</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Moose Jaw Police Service</dc:creator>
  <cp:keywords/>
  <dc:description/>
  <cp:lastModifiedBy>Boiteau, Meaghen ENV</cp:lastModifiedBy>
  <cp:revision>2</cp:revision>
  <cp:lastPrinted>2018-06-19T16:05:00Z</cp:lastPrinted>
  <dcterms:created xsi:type="dcterms:W3CDTF">2019-04-10T18:58:00Z</dcterms:created>
  <dcterms:modified xsi:type="dcterms:W3CDTF">2019-04-10T18:58:00Z</dcterms:modified>
</cp:coreProperties>
</file>