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bottom w:color="000000" w:space="1" w:sz="12" w:val="single"/>
        </w:pBdr>
        <w:rPr/>
      </w:pPr>
      <w:r w:rsidDel="00000000" w:rsidR="00000000" w:rsidRPr="00000000">
        <w:rPr/>
        <w:drawing>
          <wp:anchor allowOverlap="1" behindDoc="0" distB="0" distT="0" distL="114300" distR="114300" hidden="0" layoutInCell="1" locked="0" relativeHeight="0" simplePos="0">
            <wp:simplePos x="0" y="0"/>
            <wp:positionH relativeFrom="margin">
              <wp:posOffset>4009691</wp:posOffset>
            </wp:positionH>
            <wp:positionV relativeFrom="margin">
              <wp:posOffset>-30073</wp:posOffset>
            </wp:positionV>
            <wp:extent cx="1917868" cy="1080000"/>
            <wp:effectExtent b="0" l="0" r="0" t="0"/>
            <wp:wrapSquare wrapText="bothSides" distB="0" distT="0" distL="114300" distR="114300"/>
            <wp:docPr descr="A white text on an orange background&#10;&#10;Description automatically generated" id="1035103456" name="image1.png"/>
            <a:graphic>
              <a:graphicData uri="http://schemas.openxmlformats.org/drawingml/2006/picture">
                <pic:pic>
                  <pic:nvPicPr>
                    <pic:cNvPr descr="A white text on an orange background&#10;&#10;Description automatically generated" id="0" name="image1.png"/>
                    <pic:cNvPicPr preferRelativeResize="0"/>
                  </pic:nvPicPr>
                  <pic:blipFill>
                    <a:blip r:embed="rId7"/>
                    <a:srcRect b="0" l="0" r="0" t="0"/>
                    <a:stretch>
                      <a:fillRect/>
                    </a:stretch>
                  </pic:blipFill>
                  <pic:spPr>
                    <a:xfrm>
                      <a:off x="0" y="0"/>
                      <a:ext cx="1917868" cy="10800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rPr/>
      </w:pPr>
      <w:r w:rsidDel="00000000" w:rsidR="00000000" w:rsidRPr="00000000">
        <w:rPr>
          <w:rtl w:val="0"/>
        </w:rPr>
      </w:r>
    </w:p>
    <w:p w:rsidR="00000000" w:rsidDel="00000000" w:rsidP="00000000" w:rsidRDefault="00000000" w:rsidRPr="00000000" w14:paraId="00000003">
      <w:pPr>
        <w:widowControl w:val="0"/>
        <w:rPr>
          <w:rFonts w:ascii="Gibson" w:cs="Gibson" w:eastAsia="Gibson" w:hAnsi="Gibson"/>
          <w:b w:val="1"/>
          <w:sz w:val="32"/>
          <w:szCs w:val="32"/>
        </w:rPr>
      </w:pPr>
      <w:r w:rsidDel="00000000" w:rsidR="00000000" w:rsidRPr="00000000">
        <w:rPr>
          <w:rFonts w:ascii="Gibson" w:cs="Gibson" w:eastAsia="Gibson" w:hAnsi="Gibson"/>
          <w:b w:val="1"/>
          <w:sz w:val="32"/>
          <w:szCs w:val="32"/>
          <w:rtl w:val="0"/>
        </w:rPr>
        <w:t xml:space="preserve">From muddled to gratitude Part 1</w:t>
      </w:r>
    </w:p>
    <w:p w:rsidR="00000000" w:rsidDel="00000000" w:rsidP="00000000" w:rsidRDefault="00000000" w:rsidRPr="00000000" w14:paraId="00000004">
      <w:pPr>
        <w:widowControl w:val="0"/>
        <w:rPr>
          <w:rFonts w:ascii="Gibson" w:cs="Gibson" w:eastAsia="Gibson" w:hAnsi="Gibson"/>
          <w:b w:val="1"/>
          <w:sz w:val="22"/>
          <w:szCs w:val="22"/>
        </w:rPr>
      </w:pPr>
      <w:r w:rsidDel="00000000" w:rsidR="00000000" w:rsidRPr="00000000">
        <w:rPr>
          <w:rFonts w:ascii="Gibson" w:cs="Gibson" w:eastAsia="Gibson" w:hAnsi="Gibson"/>
          <w:b w:val="1"/>
          <w:sz w:val="22"/>
          <w:szCs w:val="22"/>
          <w:rtl w:val="0"/>
        </w:rPr>
        <w:t xml:space="preserve">1 Samuel 21:10-15;22:1-5 // Todd Dugard</w:t>
      </w:r>
    </w:p>
    <w:p w:rsidR="00000000" w:rsidDel="00000000" w:rsidP="00000000" w:rsidRDefault="00000000" w:rsidRPr="00000000" w14:paraId="00000005">
      <w:pPr>
        <w:widowControl w:val="0"/>
        <w:rPr>
          <w:rFonts w:ascii="Gibson" w:cs="Gibson" w:eastAsia="Gibson" w:hAnsi="Gibson"/>
          <w:i w:val="1"/>
          <w:sz w:val="22"/>
          <w:szCs w:val="22"/>
        </w:rPr>
      </w:pPr>
      <w:r w:rsidDel="00000000" w:rsidR="00000000" w:rsidRPr="00000000">
        <w:rPr>
          <w:rFonts w:ascii="Gibson" w:cs="Gibson" w:eastAsia="Gibson" w:hAnsi="Gibson"/>
          <w:b w:val="1"/>
          <w:sz w:val="22"/>
          <w:szCs w:val="22"/>
          <w:rtl w:val="0"/>
        </w:rPr>
        <w:t xml:space="preserve">October 6, 2024</w:t>
      </w:r>
      <w:r w:rsidDel="00000000" w:rsidR="00000000" w:rsidRPr="00000000">
        <w:rPr>
          <w:rtl w:val="0"/>
        </w:rPr>
      </w:r>
    </w:p>
    <w:p w:rsidR="00000000" w:rsidDel="00000000" w:rsidP="00000000" w:rsidRDefault="00000000" w:rsidRPr="00000000" w14:paraId="00000006">
      <w:pPr>
        <w:widowControl w:val="0"/>
        <w:rPr>
          <w:rFonts w:ascii="Gibson" w:cs="Gibson" w:eastAsia="Gibson" w:hAnsi="Gibson"/>
          <w:i w:val="1"/>
          <w:sz w:val="22"/>
          <w:szCs w:val="22"/>
        </w:rPr>
      </w:pPr>
      <w:r w:rsidDel="00000000" w:rsidR="00000000" w:rsidRPr="00000000">
        <w:rPr>
          <w:rtl w:val="0"/>
        </w:rPr>
      </w:r>
    </w:p>
    <w:p w:rsidR="00000000" w:rsidDel="00000000" w:rsidP="00000000" w:rsidRDefault="00000000" w:rsidRPr="00000000" w14:paraId="00000007">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When life is muddled, will I see God at work…</w:t>
      </w:r>
    </w:p>
    <w:p w:rsidR="00000000" w:rsidDel="00000000" w:rsidP="00000000" w:rsidRDefault="00000000" w:rsidRPr="00000000" w14:paraId="00000008">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…in establishing my identity? (21:10-11)</w:t>
      </w:r>
    </w:p>
    <w:p w:rsidR="00000000" w:rsidDel="00000000" w:rsidP="00000000" w:rsidRDefault="00000000" w:rsidRPr="00000000" w14:paraId="00000009">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…in demonstrating his sovereignty? (21:12-13)</w:t>
      </w:r>
    </w:p>
    <w:p w:rsidR="00000000" w:rsidDel="00000000" w:rsidP="00000000" w:rsidRDefault="00000000" w:rsidRPr="00000000" w14:paraId="0000000A">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…in orchestrating the outcomes? (21:14-15; 22:1-5)</w:t>
      </w:r>
    </w:p>
    <w:p w:rsidR="00000000" w:rsidDel="00000000" w:rsidP="00000000" w:rsidRDefault="00000000" w:rsidRPr="00000000" w14:paraId="0000000B">
      <w:pPr>
        <w:widowControl w:val="0"/>
        <w:rPr>
          <w:rFonts w:ascii="Gibson" w:cs="Gibson" w:eastAsia="Gibson" w:hAnsi="Gibson"/>
          <w:sz w:val="22"/>
          <w:szCs w:val="22"/>
        </w:rPr>
      </w:pPr>
      <w:r w:rsidDel="00000000" w:rsidR="00000000" w:rsidRPr="00000000">
        <w:rPr>
          <w:rtl w:val="0"/>
        </w:rPr>
      </w:r>
    </w:p>
    <w:p w:rsidR="00000000" w:rsidDel="00000000" w:rsidP="00000000" w:rsidRDefault="00000000" w:rsidRPr="00000000" w14:paraId="0000000C">
      <w:pPr>
        <w:widowControl w:val="0"/>
        <w:rPr>
          <w:rFonts w:ascii="Gibson" w:cs="Gibson" w:eastAsia="Gibson" w:hAnsi="Gibson"/>
          <w:b w:val="1"/>
          <w:sz w:val="28"/>
          <w:szCs w:val="28"/>
        </w:rPr>
      </w:pPr>
      <w:r w:rsidDel="00000000" w:rsidR="00000000" w:rsidRPr="00000000">
        <w:rPr>
          <w:rFonts w:ascii="Gibson" w:cs="Gibson" w:eastAsia="Gibson" w:hAnsi="Gibson"/>
          <w:b w:val="1"/>
          <w:sz w:val="28"/>
          <w:szCs w:val="28"/>
          <w:rtl w:val="0"/>
        </w:rPr>
        <w:t xml:space="preserve">GROUP STUDY QUESTIONS </w:t>
      </w:r>
    </w:p>
    <w:p w:rsidR="00000000" w:rsidDel="00000000" w:rsidP="00000000" w:rsidRDefault="00000000" w:rsidRPr="00000000" w14:paraId="0000000D">
      <w:pPr>
        <w:widowControl w:val="0"/>
        <w:rPr>
          <w:b w:val="1"/>
        </w:rPr>
      </w:pPr>
      <w:r w:rsidDel="00000000" w:rsidR="00000000" w:rsidRPr="00000000">
        <w:rPr>
          <w:rtl w:val="0"/>
        </w:rPr>
      </w:r>
    </w:p>
    <w:p w:rsidR="00000000" w:rsidDel="00000000" w:rsidP="00000000" w:rsidRDefault="00000000" w:rsidRPr="00000000" w14:paraId="0000000E">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Our fundamental identity is </w:t>
      </w:r>
      <w:r w:rsidDel="00000000" w:rsidR="00000000" w:rsidRPr="00000000">
        <w:rPr>
          <w:rFonts w:ascii="Arial" w:cs="Arial" w:eastAsia="Arial" w:hAnsi="Arial"/>
          <w:i w:val="1"/>
          <w:sz w:val="22"/>
          <w:szCs w:val="22"/>
          <w:rtl w:val="0"/>
        </w:rPr>
        <w:t xml:space="preserve">son</w:t>
      </w:r>
      <w:r w:rsidDel="00000000" w:rsidR="00000000" w:rsidRPr="00000000">
        <w:rPr>
          <w:rFonts w:ascii="Arial" w:cs="Arial" w:eastAsia="Arial" w:hAnsi="Arial"/>
          <w:sz w:val="22"/>
          <w:szCs w:val="22"/>
          <w:rtl w:val="0"/>
        </w:rPr>
        <w:t xml:space="preserve"> or </w:t>
      </w:r>
      <w:r w:rsidDel="00000000" w:rsidR="00000000" w:rsidRPr="00000000">
        <w:rPr>
          <w:rFonts w:ascii="Arial" w:cs="Arial" w:eastAsia="Arial" w:hAnsi="Arial"/>
          <w:i w:val="1"/>
          <w:sz w:val="22"/>
          <w:szCs w:val="22"/>
          <w:rtl w:val="0"/>
        </w:rPr>
        <w:t xml:space="preserve">daughter</w:t>
      </w:r>
      <w:r w:rsidDel="00000000" w:rsidR="00000000" w:rsidRPr="00000000">
        <w:rPr>
          <w:rFonts w:ascii="Arial" w:cs="Arial" w:eastAsia="Arial" w:hAnsi="Arial"/>
          <w:sz w:val="22"/>
          <w:szCs w:val="22"/>
          <w:rtl w:val="0"/>
        </w:rPr>
        <w:t xml:space="preserve"> or God. When we lose ourselves in earth-bound identities, such as education level, career choice, wealth, awards, achievements, marital status, gender, ethnicity or the like, we end up in places we aren’t meant to be. We, like David, end up muddled.  </w:t>
      </w:r>
    </w:p>
    <w:p w:rsidR="00000000" w:rsidDel="00000000" w:rsidP="00000000" w:rsidRDefault="00000000" w:rsidRPr="00000000" w14:paraId="0000000F">
      <w:pPr>
        <w:widowControl w:val="0"/>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widowControl w:val="0"/>
        <w:numPr>
          <w:ilvl w:val="1"/>
          <w:numId w:val="2"/>
        </w:numPr>
        <w:ind w:left="144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Compile a list of five things that are true about you in the world: spouse, parent, achievements, ethnicity, etc. </w:t>
      </w:r>
    </w:p>
    <w:p w:rsidR="00000000" w:rsidDel="00000000" w:rsidP="00000000" w:rsidRDefault="00000000" w:rsidRPr="00000000" w14:paraId="00000011">
      <w:pPr>
        <w:widowControl w:val="0"/>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2">
      <w:pPr>
        <w:widowControl w:val="0"/>
        <w:numPr>
          <w:ilvl w:val="1"/>
          <w:numId w:val="2"/>
        </w:numPr>
        <w:ind w:left="144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Now, compile a list of Scripture that reminds you of who you are (your identity) in Christ. </w:t>
      </w:r>
    </w:p>
    <w:p w:rsidR="00000000" w:rsidDel="00000000" w:rsidP="00000000" w:rsidRDefault="00000000" w:rsidRPr="00000000" w14:paraId="00000013">
      <w:pPr>
        <w:widowControl w:val="0"/>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4">
      <w:pPr>
        <w:widowControl w:val="0"/>
        <w:numPr>
          <w:ilvl w:val="1"/>
          <w:numId w:val="2"/>
        </w:numPr>
        <w:ind w:left="144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Pastor Todd granted us the “how” pertaining to what we must do in order not to get “stuck in the mud.” What was it? </w:t>
      </w:r>
    </w:p>
    <w:p w:rsidR="00000000" w:rsidDel="00000000" w:rsidP="00000000" w:rsidRDefault="00000000" w:rsidRPr="00000000" w14:paraId="00000015">
      <w:pPr>
        <w:widowControl w:val="0"/>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6">
      <w:pPr>
        <w:widowControl w:val="0"/>
        <w:numPr>
          <w:ilvl w:val="1"/>
          <w:numId w:val="2"/>
        </w:numPr>
        <w:ind w:left="144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Discuss the implications of the things that are true about you in the world, while rooted in your identity in Christ. How do you live this out?</w:t>
      </w:r>
      <w:r w:rsidDel="00000000" w:rsidR="00000000" w:rsidRPr="00000000">
        <w:rPr>
          <w:rtl w:val="0"/>
        </w:rPr>
      </w:r>
    </w:p>
    <w:p w:rsidR="00000000" w:rsidDel="00000000" w:rsidP="00000000" w:rsidRDefault="00000000" w:rsidRPr="00000000" w14:paraId="00000017">
      <w:pPr>
        <w:widowControl w:val="0"/>
        <w:ind w:left="0" w:firstLine="0"/>
        <w:rPr>
          <w:rFonts w:ascii="Arial" w:cs="Arial" w:eastAsia="Arial" w:hAnsi="Arial"/>
          <w:sz w:val="23"/>
          <w:szCs w:val="23"/>
          <w:highlight w:val="yellow"/>
        </w:rPr>
      </w:pPr>
      <w:r w:rsidDel="00000000" w:rsidR="00000000" w:rsidRPr="00000000">
        <w:rPr>
          <w:rtl w:val="0"/>
        </w:rPr>
      </w:r>
    </w:p>
    <w:p w:rsidR="00000000" w:rsidDel="00000000" w:rsidP="00000000" w:rsidRDefault="00000000" w:rsidRPr="00000000" w14:paraId="00000018">
      <w:pPr>
        <w:widowControl w:val="0"/>
        <w:numPr>
          <w:ilvl w:val="0"/>
          <w:numId w:val="1"/>
        </w:numPr>
        <w:ind w:left="720"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“Everything that is happening or has happened in your life is for a reason. It’s part of the plan in some way. Every win, every joy, every blessing, all the good…he’s had a reason for giving that to you. And every loss, every sorrow, every hardship, all the bad that’s come your way…he has a reason.” - Pastor Todd. </w:t>
      </w:r>
    </w:p>
    <w:p w:rsidR="00000000" w:rsidDel="00000000" w:rsidP="00000000" w:rsidRDefault="00000000" w:rsidRPr="00000000" w14:paraId="00000019">
      <w:pPr>
        <w:widowControl w:val="0"/>
        <w:ind w:left="72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A">
      <w:pPr>
        <w:widowControl w:val="0"/>
        <w:numPr>
          <w:ilvl w:val="1"/>
          <w:numId w:val="1"/>
        </w:numPr>
        <w:ind w:left="1440" w:hanging="360"/>
        <w:rPr>
          <w:sz w:val="23"/>
          <w:szCs w:val="23"/>
        </w:rPr>
      </w:pPr>
      <w:r w:rsidDel="00000000" w:rsidR="00000000" w:rsidRPr="00000000">
        <w:rPr>
          <w:rFonts w:ascii="Arial" w:cs="Arial" w:eastAsia="Arial" w:hAnsi="Arial"/>
          <w:sz w:val="23"/>
          <w:szCs w:val="23"/>
          <w:rtl w:val="0"/>
        </w:rPr>
        <w:t xml:space="preserve">Our holy God providentially allows things to happen outside His plans for our lives (murder, adultery, anger, lust) to accomplish His good will in and through us. This is not easy to understand or accept. How does the sovereignty of God bring you peace when you have taken matters into your own hands and ended up in a mess like David?</w:t>
      </w:r>
    </w:p>
    <w:p w:rsidR="00000000" w:rsidDel="00000000" w:rsidP="00000000" w:rsidRDefault="00000000" w:rsidRPr="00000000" w14:paraId="0000001B">
      <w:pPr>
        <w:widowControl w:val="0"/>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C">
      <w:pPr>
        <w:widowControl w:val="0"/>
        <w:numPr>
          <w:ilvl w:val="1"/>
          <w:numId w:val="1"/>
        </w:numPr>
        <w:ind w:left="1440" w:hanging="360"/>
        <w:rPr>
          <w:sz w:val="23"/>
          <w:szCs w:val="23"/>
        </w:rPr>
      </w:pPr>
      <w:r w:rsidDel="00000000" w:rsidR="00000000" w:rsidRPr="00000000">
        <w:rPr>
          <w:rFonts w:ascii="Arial" w:cs="Arial" w:eastAsia="Arial" w:hAnsi="Arial"/>
          <w:sz w:val="23"/>
          <w:szCs w:val="23"/>
          <w:rtl w:val="0"/>
        </w:rPr>
        <w:t xml:space="preserve">What Scripture can you turn to, to help you remember this truth when you cannot see the bigger picture? (Ex: Romans 5:3-5). </w:t>
      </w:r>
    </w:p>
    <w:p w:rsidR="00000000" w:rsidDel="00000000" w:rsidP="00000000" w:rsidRDefault="00000000" w:rsidRPr="00000000" w14:paraId="0000001D">
      <w:pPr>
        <w:widowControl w:val="0"/>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E">
      <w:pPr>
        <w:widowControl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F">
      <w:pPr>
        <w:widowControl w:val="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0">
      <w:pPr>
        <w:widowControl w:val="0"/>
        <w:ind w:left="0" w:firstLine="0"/>
        <w:jc w:val="center"/>
        <w:rPr>
          <w:rFonts w:ascii="Arial" w:cs="Arial" w:eastAsia="Arial" w:hAnsi="Arial"/>
          <w:i w:val="1"/>
          <w:sz w:val="23"/>
          <w:szCs w:val="23"/>
        </w:rPr>
      </w:pPr>
      <w:r w:rsidDel="00000000" w:rsidR="00000000" w:rsidRPr="00000000">
        <w:rPr>
          <w:rFonts w:ascii="Arial" w:cs="Arial" w:eastAsia="Arial" w:hAnsi="Arial"/>
          <w:i w:val="1"/>
          <w:sz w:val="23"/>
          <w:szCs w:val="23"/>
          <w:rtl w:val="0"/>
        </w:rPr>
        <w:t xml:space="preserve">“When you go through a trial, the sovereignty of God is the pillow upon which you lay your head.” - Charles Spurgeon. </w:t>
      </w:r>
    </w:p>
    <w:sectPr>
      <w:pgSz w:h="15840" w:w="12240" w:orient="portrait"/>
      <w:pgMar w:bottom="1440" w:top="1440" w:left="1440" w:right="1440" w:header="706" w:footer="16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Gibso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8077E"/>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C1603"/>
    <w:pPr>
      <w:tabs>
        <w:tab w:val="center" w:pos="4320"/>
        <w:tab w:val="right" w:pos="8640"/>
      </w:tabs>
    </w:pPr>
  </w:style>
  <w:style w:type="character" w:styleId="HeaderChar" w:customStyle="1">
    <w:name w:val="Header Char"/>
    <w:basedOn w:val="DefaultParagraphFont"/>
    <w:link w:val="Header"/>
    <w:uiPriority w:val="99"/>
    <w:rsid w:val="005C1603"/>
  </w:style>
  <w:style w:type="paragraph" w:styleId="Footer">
    <w:name w:val="footer"/>
    <w:basedOn w:val="Normal"/>
    <w:link w:val="FooterChar"/>
    <w:uiPriority w:val="99"/>
    <w:unhideWhenUsed w:val="1"/>
    <w:rsid w:val="005C1603"/>
    <w:pPr>
      <w:tabs>
        <w:tab w:val="center" w:pos="4320"/>
        <w:tab w:val="right" w:pos="8640"/>
      </w:tabs>
    </w:pPr>
  </w:style>
  <w:style w:type="character" w:styleId="FooterChar" w:customStyle="1">
    <w:name w:val="Footer Char"/>
    <w:basedOn w:val="DefaultParagraphFont"/>
    <w:link w:val="Footer"/>
    <w:uiPriority w:val="99"/>
    <w:rsid w:val="005C1603"/>
  </w:style>
  <w:style w:type="paragraph" w:styleId="BalloonText">
    <w:name w:val="Balloon Text"/>
    <w:basedOn w:val="Normal"/>
    <w:link w:val="BalloonTextChar"/>
    <w:uiPriority w:val="99"/>
    <w:semiHidden w:val="1"/>
    <w:unhideWhenUsed w:val="1"/>
    <w:rsid w:val="005C1603"/>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5C1603"/>
    <w:rPr>
      <w:rFonts w:ascii="Lucida Grande" w:cs="Lucida Grande" w:hAnsi="Lucida Grande"/>
      <w:sz w:val="18"/>
      <w:szCs w:val="18"/>
    </w:rPr>
  </w:style>
  <w:style w:type="character" w:styleId="HIGHLIGHT" w:customStyle="1">
    <w:name w:val=".HIGHLIGHT"/>
    <w:basedOn w:val="DefaultParagraphFont"/>
    <w:rsid w:val="00DD4B04"/>
    <w:rPr>
      <w:rFonts w:asciiTheme="majorHAnsi" w:hAnsiTheme="majorHAnsi"/>
      <w:b w:val="1"/>
      <w:sz w:val="20"/>
    </w:rPr>
  </w:style>
  <w:style w:type="paragraph" w:styleId="ListParagraph">
    <w:name w:val="List Paragraph"/>
    <w:basedOn w:val="Normal"/>
    <w:qFormat w:val="1"/>
    <w:rsid w:val="006E61DA"/>
    <w:pPr>
      <w:ind w:left="720"/>
      <w:contextualSpacing w:val="1"/>
    </w:pPr>
  </w:style>
  <w:style w:type="paragraph" w:styleId="p1" w:customStyle="1">
    <w:name w:val="p1"/>
    <w:basedOn w:val="Normal"/>
    <w:rsid w:val="00DF5966"/>
    <w:rPr>
      <w:rFonts w:ascii="Arial" w:cs="Arial" w:hAnsi="Arial"/>
      <w:sz w:val="15"/>
      <w:szCs w:val="15"/>
    </w:rPr>
  </w:style>
  <w:style w:type="paragraph" w:styleId="p2" w:customStyle="1">
    <w:name w:val="p2"/>
    <w:basedOn w:val="Normal"/>
    <w:rsid w:val="00DF5966"/>
    <w:rPr>
      <w:rFonts w:ascii="Arial" w:cs="Arial" w:hAnsi="Arial"/>
      <w:sz w:val="18"/>
      <w:szCs w:val="18"/>
    </w:rPr>
  </w:style>
  <w:style w:type="paragraph" w:styleId="p3" w:customStyle="1">
    <w:name w:val="p3"/>
    <w:basedOn w:val="Normal"/>
    <w:rsid w:val="00DF5966"/>
    <w:rPr>
      <w:rFonts w:ascii="Arial" w:cs="Arial" w:hAnsi="Arial"/>
      <w:sz w:val="18"/>
      <w:szCs w:val="18"/>
    </w:rPr>
  </w:style>
  <w:style w:type="character" w:styleId="apple-converted-space" w:customStyle="1">
    <w:name w:val="apple-converted-space"/>
    <w:basedOn w:val="DefaultParagraphFont"/>
    <w:rsid w:val="00DF5966"/>
  </w:style>
  <w:style w:type="character" w:styleId="QUOTE" w:customStyle="1">
    <w:name w:val=".QUOTE"/>
    <w:basedOn w:val="DefaultParagraphFont"/>
    <w:rsid w:val="00CE6A05"/>
    <w:rPr>
      <w:rFonts w:ascii="Calibri" w:hAnsi="Calibri"/>
      <w:b w:val="1"/>
      <w:i w:val="1"/>
      <w:color w:val="008000"/>
      <w:sz w:val="20"/>
      <w:szCs w:val="16"/>
    </w:rPr>
  </w:style>
  <w:style w:type="character" w:styleId="ILLUSTRATION" w:customStyle="1">
    <w:name w:val=".ILLUSTRATION"/>
    <w:basedOn w:val="DefaultParagraphFont"/>
    <w:rsid w:val="00CE6A05"/>
    <w:rPr>
      <w:rFonts w:ascii="Calibri" w:hAnsi="Calibri"/>
      <w:b w:val="1"/>
      <w:color w:val="008000"/>
      <w:sz w:val="20"/>
      <w:szCs w:val="16"/>
    </w:rPr>
  </w:style>
  <w:style w:type="character" w:styleId="Hyperlink">
    <w:name w:val="Hyperlink"/>
    <w:basedOn w:val="DefaultParagraphFont"/>
    <w:uiPriority w:val="99"/>
    <w:unhideWhenUsed w:val="1"/>
    <w:rsid w:val="00BC2D89"/>
    <w:rPr>
      <w:color w:val="0000ff" w:themeColor="hyperlink"/>
      <w:u w:val="single"/>
    </w:rPr>
  </w:style>
  <w:style w:type="table" w:styleId="TableGrid">
    <w:name w:val="Table Grid"/>
    <w:basedOn w:val="TableNormal"/>
    <w:uiPriority w:val="39"/>
    <w:rsid w:val="008C415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BF4B70"/>
    <w:pPr>
      <w:spacing w:after="100" w:afterAutospacing="1" w:before="100" w:beforeAutospacing="1"/>
    </w:pPr>
    <w:rPr>
      <w:rFonts w:ascii="Times New Roman" w:cs="Times New Roman" w:eastAsia="Times New Roman" w:hAnsi="Times New Roman"/>
      <w:lang w:val="en-CA"/>
    </w:rPr>
  </w:style>
  <w:style w:type="character" w:styleId="Emphasis">
    <w:name w:val="Emphasis"/>
    <w:basedOn w:val="DefaultParagraphFont"/>
    <w:uiPriority w:val="20"/>
    <w:qFormat w:val="1"/>
    <w:rsid w:val="00BF4B70"/>
    <w:rPr>
      <w:i w:val="1"/>
      <w:iCs w:val="1"/>
    </w:rPr>
  </w:style>
  <w:style w:type="character" w:styleId="Strong">
    <w:name w:val="Strong"/>
    <w:basedOn w:val="DefaultParagraphFont"/>
    <w:uiPriority w:val="22"/>
    <w:qFormat w:val="1"/>
    <w:rsid w:val="00BF4B70"/>
    <w:rPr>
      <w:b w:val="1"/>
      <w:bCs w:val="1"/>
    </w:rPr>
  </w:style>
  <w:style w:type="character" w:styleId="Heading1Char" w:customStyle="1">
    <w:name w:val="Heading 1 Char"/>
    <w:basedOn w:val="DefaultParagraphFont"/>
    <w:link w:val="Heading1"/>
    <w:uiPriority w:val="9"/>
    <w:rsid w:val="0058077E"/>
    <w:rPr>
      <w:rFonts w:asciiTheme="majorHAnsi" w:cstheme="majorBidi" w:eastAsiaTheme="majorEastAsia" w:hAnsiTheme="majorHAnsi"/>
      <w:color w:val="365f91" w:themeColor="accent1" w:themeShade="0000BF"/>
      <w:sz w:val="32"/>
      <w:szCs w:val="32"/>
    </w:rPr>
  </w:style>
  <w:style w:type="paragraph" w:styleId="Title">
    <w:name w:val="Title"/>
    <w:basedOn w:val="Normal"/>
    <w:next w:val="Normal"/>
    <w:link w:val="TitleChar"/>
    <w:uiPriority w:val="10"/>
    <w:qFormat w:val="1"/>
    <w:rsid w:val="0058077E"/>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8077E"/>
    <w:rPr>
      <w:rFonts w:asciiTheme="majorHAnsi" w:cstheme="majorBidi" w:eastAsiaTheme="majorEastAsia" w:hAnsiTheme="majorHAnsi"/>
      <w:spacing w:val="-10"/>
      <w:kern w:val="28"/>
      <w:sz w:val="56"/>
      <w:szCs w:val="56"/>
    </w:rPr>
  </w:style>
  <w:style w:type="character" w:styleId="ILLUSTRATION0" w:customStyle="1">
    <w:name w:val="ILLUSTRATION"/>
    <w:qFormat w:val="1"/>
    <w:rsid w:val="00392218"/>
    <w:rPr>
      <w:rFonts w:ascii="Calibri" w:cs="Helvetica" w:hAnsi="Calibri"/>
      <w:b w:val="1"/>
      <w:color w:val="008000"/>
      <w:sz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hu8zj5/zC4As44b8MQfb6ZAKQ==">CgMxLjA4AHIhMU9QazF4Qm1RSTU5VXh6aUx1ZnNvc1ljdnpLTmdkdEdo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2024-09-17T16:10:00Z</dcterms:created>
  <dc:creator>Derk Mendal</dc:creator>
</cp:coreProperties>
</file>